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9C580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合同文本</w:t>
      </w:r>
      <w:r>
        <w:rPr>
          <w:rFonts w:hint="eastAsia"/>
          <w:sz w:val="28"/>
          <w:szCs w:val="28"/>
        </w:rPr>
        <w:t>：</w:t>
      </w:r>
    </w:p>
    <w:p w14:paraId="41FCB061">
      <w:pPr>
        <w:spacing w:before="156" w:beforeLines="50" w:after="156" w:afterLines="50" w:line="4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河南大学202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/>
          <w:sz w:val="30"/>
          <w:szCs w:val="30"/>
        </w:rPr>
        <w:t>-202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b/>
          <w:sz w:val="30"/>
          <w:szCs w:val="30"/>
        </w:rPr>
        <w:t>学年教材采购与服务合同</w:t>
      </w:r>
    </w:p>
    <w:p w14:paraId="0D7166C0">
      <w:pPr>
        <w:tabs>
          <w:tab w:val="left" w:pos="2220"/>
        </w:tabs>
        <w:spacing w:line="440" w:lineRule="exact"/>
        <w:ind w:firstLine="36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18"/>
          <w:szCs w:val="18"/>
        </w:rPr>
        <w:t>合同签订地：河南开封</w:t>
      </w:r>
    </w:p>
    <w:p w14:paraId="3E7CD790">
      <w:pPr>
        <w:tabs>
          <w:tab w:val="left" w:pos="2220"/>
        </w:tabs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甲方：河南大学    </w:t>
      </w:r>
    </w:p>
    <w:p w14:paraId="73ECD136">
      <w:pPr>
        <w:tabs>
          <w:tab w:val="left" w:pos="2220"/>
        </w:tabs>
        <w:spacing w:line="440" w:lineRule="exact"/>
        <w:ind w:firstLine="480" w:firstLineChars="20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乙方：</w:t>
      </w:r>
      <w:r>
        <w:rPr>
          <w:rFonts w:hint="eastAsia" w:ascii="宋体" w:hAnsi="宋体"/>
          <w:sz w:val="24"/>
          <w:u w:val="single"/>
        </w:rPr>
        <w:t>河南中职高教图书发行有限公司</w:t>
      </w:r>
    </w:p>
    <w:p w14:paraId="162E1F8B">
      <w:pPr>
        <w:tabs>
          <w:tab w:val="left" w:pos="2220"/>
        </w:tabs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 河南大学202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-202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学年教材采购与服务项目（</w:t>
      </w:r>
      <w:r>
        <w:rPr>
          <w:rFonts w:hint="eastAsia" w:ascii="宋体" w:hAnsi="宋体" w:cs="宋体"/>
          <w:sz w:val="24"/>
          <w:u w:val="single"/>
        </w:rPr>
        <w:t>标段三</w:t>
      </w:r>
      <w:r>
        <w:rPr>
          <w:rFonts w:hint="eastAsia" w:ascii="宋体" w:hAnsi="宋体" w:cs="宋体"/>
          <w:sz w:val="24"/>
        </w:rPr>
        <w:t>）及相关文件，确定乙方为本标段教材供应商。</w:t>
      </w:r>
    </w:p>
    <w:p w14:paraId="59D82FF8">
      <w:pPr>
        <w:spacing w:line="440" w:lineRule="exact"/>
        <w:ind w:firstLine="57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一、供应教材的书目、数量  </w:t>
      </w:r>
    </w:p>
    <w:p w14:paraId="17678CD0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乙方应按甲方的要求，向甲方供应所中标段的批量教材以及临时追订教材。并由乙方负责运送至甲方指定地点。</w:t>
      </w:r>
    </w:p>
    <w:p w14:paraId="727B581B">
      <w:pPr>
        <w:spacing w:line="440" w:lineRule="exact"/>
        <w:ind w:firstLine="57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二、价款及付款方式</w:t>
      </w:r>
    </w:p>
    <w:p w14:paraId="3D078DEB">
      <w:pPr>
        <w:spacing w:line="440" w:lineRule="exact"/>
        <w:ind w:firstLine="573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1、价款：</w:t>
      </w:r>
      <w:r>
        <w:rPr>
          <w:rFonts w:hint="eastAsia" w:ascii="宋体" w:hAnsi="宋体" w:cs="宋体"/>
          <w:sz w:val="24"/>
          <w:u w:val="single"/>
        </w:rPr>
        <w:t>标段三</w:t>
      </w:r>
      <w:r>
        <w:rPr>
          <w:rFonts w:hint="eastAsia" w:ascii="宋体" w:hAnsi="宋体" w:cs="宋体"/>
          <w:sz w:val="24"/>
        </w:rPr>
        <w:t>的教材，甲方按乙方实际所供教材金额（码洋）的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78.00</w:t>
      </w:r>
      <w:r>
        <w:rPr>
          <w:rFonts w:hint="eastAsia" w:ascii="宋体" w:hAnsi="宋体" w:cs="宋体"/>
          <w:sz w:val="24"/>
          <w:u w:val="single"/>
        </w:rPr>
        <w:t>%</w:t>
      </w:r>
      <w:r>
        <w:rPr>
          <w:rFonts w:hint="eastAsia" w:ascii="宋体" w:hAnsi="宋体" w:cs="宋体"/>
          <w:sz w:val="24"/>
        </w:rPr>
        <w:t xml:space="preserve">与乙方结算；该结算款项已经包含包装、保险、运输、装卸、税金及利润等全部费用。 </w:t>
      </w:r>
    </w:p>
    <w:p w14:paraId="605C043A">
      <w:pPr>
        <w:spacing w:line="440" w:lineRule="exact"/>
        <w:ind w:firstLine="573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2、付款：春秋两季各结算一次书款。在每学期结束之前，甲方对所订教材验收合格、并向乙方退回多余教材、实际所用教材实洋经双方核对无误后，甲方在三个月内一次性付清书款。</w:t>
      </w:r>
    </w:p>
    <w:p w14:paraId="2CC7060C">
      <w:pPr>
        <w:spacing w:before="156" w:beforeLines="50" w:after="156" w:afterLines="50" w:line="440" w:lineRule="exact"/>
        <w:ind w:firstLine="573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3、付款信息如下：账户名称：</w:t>
      </w:r>
      <w:r>
        <w:rPr>
          <w:rFonts w:hint="eastAsia" w:ascii="宋体" w:hAnsi="宋体"/>
          <w:sz w:val="24"/>
          <w:u w:val="single"/>
        </w:rPr>
        <w:t>河南中职高教图书发行有限公司</w:t>
      </w:r>
      <w:r>
        <w:rPr>
          <w:rFonts w:hint="eastAsia" w:ascii="宋体" w:hAnsi="宋体" w:cs="宋体"/>
          <w:sz w:val="24"/>
        </w:rPr>
        <w:t>，开户银行：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上海浦东发展</w:t>
      </w:r>
      <w:r>
        <w:rPr>
          <w:rFonts w:hint="eastAsia" w:ascii="宋体" w:hAnsi="宋体"/>
          <w:sz w:val="24"/>
          <w:u w:val="single"/>
        </w:rPr>
        <w:t>银行</w:t>
      </w:r>
      <w:r>
        <w:rPr>
          <w:rFonts w:hint="eastAsia" w:ascii="宋体" w:hAnsi="宋体"/>
          <w:sz w:val="24"/>
          <w:u w:val="single"/>
          <w:lang w:val="en-US" w:eastAsia="zh-CN"/>
        </w:rPr>
        <w:t>股份有限公司</w:t>
      </w:r>
      <w:r>
        <w:rPr>
          <w:rFonts w:hint="eastAsia" w:ascii="宋体" w:hAnsi="宋体"/>
          <w:sz w:val="24"/>
          <w:u w:val="single"/>
        </w:rPr>
        <w:t>郑州高新开发区支行</w:t>
      </w:r>
      <w:r>
        <w:rPr>
          <w:rFonts w:hint="eastAsia" w:ascii="宋体" w:hAnsi="宋体" w:cs="宋体"/>
          <w:sz w:val="24"/>
        </w:rPr>
        <w:t>，账    号：</w:t>
      </w:r>
      <w:r>
        <w:rPr>
          <w:rFonts w:hint="eastAsia" w:ascii="宋体" w:hAnsi="宋体"/>
          <w:sz w:val="24"/>
          <w:u w:val="single"/>
        </w:rPr>
        <w:t>76160078801700000164</w:t>
      </w:r>
      <w:r>
        <w:rPr>
          <w:rFonts w:hint="eastAsia" w:ascii="宋体" w:hAnsi="宋体" w:cs="宋体"/>
          <w:sz w:val="24"/>
        </w:rPr>
        <w:t>。</w:t>
      </w:r>
    </w:p>
    <w:p w14:paraId="6D7A1592">
      <w:pPr>
        <w:spacing w:line="440" w:lineRule="exact"/>
        <w:ind w:firstLine="573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4、甲方每次向乙方付款前，乙方需向甲方提供等额、合规的增值税发票，因乙方延期或提供虚假发票，导致甲方延期付款，甲方不承担逾期付款的违约责任。</w:t>
      </w:r>
    </w:p>
    <w:p w14:paraId="40849C09">
      <w:pPr>
        <w:spacing w:line="440" w:lineRule="exact"/>
        <w:ind w:firstLine="573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三、双方的权利和义务</w:t>
      </w:r>
    </w:p>
    <w:p w14:paraId="39B545D9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1、乙方保证所供教材必须是甲方招标文件要求的出版社的正式出版物，不得提供盗版、侵犯第三人著作权、版权、违约加印，缺页、污损、印刷模糊、装订不合格等劣质教材。</w:t>
      </w:r>
    </w:p>
    <w:p w14:paraId="48CFAB0B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2、对批量教材，乙方在接到甲方通知后7个工作日内送达指定书库；对临时追订教材，乙方在接到甲方通知后6个工作日内送达指定仓库。</w:t>
      </w:r>
    </w:p>
    <w:p w14:paraId="3C779CD5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3、因特殊原因所产生的多余教材，双方确认：由乙方应在每学期结算书款之前予以无条件清退，确保甲方零库存，因此产生的所有费用由乙方承担。</w:t>
      </w:r>
    </w:p>
    <w:p w14:paraId="58A101B8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4、乙方保证向甲方免费提供春秋两季教材征订目录。</w:t>
      </w:r>
    </w:p>
    <w:p w14:paraId="72ABD5D2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5、甲方向乙方所提供的教材征订单必须注明教材名称、作者、出版社、版次、书号等信息，以确保所订教材的唯一性、准确性。</w:t>
      </w:r>
    </w:p>
    <w:p w14:paraId="06CDE423">
      <w:pPr>
        <w:spacing w:line="440" w:lineRule="exact"/>
        <w:ind w:firstLine="57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四、违约责任</w:t>
      </w:r>
    </w:p>
    <w:p w14:paraId="2E1B59FB">
      <w:pPr>
        <w:numPr>
          <w:ilvl w:val="0"/>
          <w:numId w:val="0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 乙方保证100%正版教材供应，若发现盗版、侵犯第三人著作权、版权、违约加印教</w:t>
      </w:r>
    </w:p>
    <w:p w14:paraId="219F387D">
      <w:pPr>
        <w:numPr>
          <w:ilvl w:val="0"/>
          <w:numId w:val="0"/>
        </w:numPr>
        <w:rPr>
          <w:rFonts w:hint="eastAsia" w:ascii="宋体" w:hAnsi="宋体" w:cs="宋体" w:eastAsiaTheme="minorEastAsia"/>
          <w:sz w:val="24"/>
          <w:lang w:eastAsia="zh-CN"/>
        </w:rPr>
      </w:pPr>
      <w:r>
        <w:rPr>
          <w:rFonts w:hint="eastAsia" w:ascii="宋体" w:hAnsi="宋体" w:cs="宋体" w:eastAsiaTheme="minorEastAsia"/>
          <w:sz w:val="24"/>
          <w:lang w:eastAsia="zh-CN"/>
        </w:rPr>
        <w:drawing>
          <wp:inline distT="0" distB="0" distL="114300" distR="114300">
            <wp:extent cx="4712335" cy="6626225"/>
            <wp:effectExtent l="0" t="0" r="12065" b="3175"/>
            <wp:docPr id="1" name="图片 1" descr="标段三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标段三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2335" cy="662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YmVkYzA1YjBiNDdlMDU3ODRiNDI5ODk0ZDNmOWMifQ=="/>
  </w:docVars>
  <w:rsids>
    <w:rsidRoot w:val="00000000"/>
    <w:rsid w:val="1C455ADE"/>
    <w:rsid w:val="3D295EC3"/>
    <w:rsid w:val="67E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809</Words>
  <Characters>851</Characters>
  <Lines>0</Lines>
  <Paragraphs>0</Paragraphs>
  <TotalTime>0</TotalTime>
  <ScaleCrop>false</ScaleCrop>
  <LinksUpToDate>false</LinksUpToDate>
  <CharactersWithSpaces>864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2024-09-25T02:39:00Z</dcterms:created>
  <dc:creator>Administrator</dc:creator>
  <cp:lastModifiedBy>善己</cp:lastModifiedBy>
  <dcterms:modified xsi:type="dcterms:W3CDTF">2024-09-25T09:00:40Z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11EECCF99E374C22BE5EB9356608DE6D_12</vt:lpwstr>
  </property>
</Properties>
</file>