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79804">
      <w:pPr>
        <w:tabs>
          <w:tab w:val="left" w:pos="420"/>
        </w:tabs>
        <w:spacing w:before="0" w:after="0" w:line="1700" w:lineRule="auto"/>
        <w:ind w:left="0" w:right="0" w:firstLine="0"/>
        <w:jc w:val="center"/>
        <w:rPr>
          <w:rFonts w:hint="eastAsia" w:ascii="兰米小标宋" w:hAnsi="兰米小标宋" w:eastAsia="兰米小标宋" w:cs="兰米小标宋"/>
          <w:b/>
          <w:color w:val="auto"/>
          <w:spacing w:val="36"/>
          <w:position w:val="0"/>
          <w:sz w:val="52"/>
          <w:highlight w:val="none"/>
          <w:shd w:val="clear" w:fill="auto"/>
        </w:rPr>
      </w:pPr>
    </w:p>
    <w:p w14:paraId="4523F4FE">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5C77C69E">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51EAC57D">
      <w:pPr>
        <w:tabs>
          <w:tab w:val="left" w:pos="315"/>
          <w:tab w:val="left" w:pos="8820"/>
        </w:tabs>
        <w:spacing w:before="0" w:after="0" w:line="500" w:lineRule="auto"/>
        <w:ind w:left="0" w:right="267" w:firstLine="0"/>
        <w:jc w:val="center"/>
        <w:rPr>
          <w:rFonts w:ascii="兰米小标宋" w:hAnsi="兰米小标宋" w:eastAsia="兰米小标宋" w:cs="兰米小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0FFC65E1">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4F702A42">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44F19F48">
      <w:pPr>
        <w:tabs>
          <w:tab w:val="left" w:pos="315"/>
          <w:tab w:val="left" w:pos="8820"/>
        </w:tabs>
        <w:spacing w:before="0" w:after="0" w:line="500" w:lineRule="auto"/>
        <w:ind w:left="0" w:right="267" w:firstLine="0"/>
        <w:jc w:val="both"/>
        <w:rPr>
          <w:rFonts w:ascii="兰米小标宋" w:hAnsi="兰米小标宋" w:eastAsia="兰米小标宋" w:cs="兰米小标宋"/>
          <w:b/>
          <w:color w:val="auto"/>
          <w:spacing w:val="0"/>
          <w:position w:val="0"/>
          <w:sz w:val="52"/>
          <w:highlight w:val="none"/>
          <w:shd w:val="clear" w:fill="auto"/>
        </w:rPr>
      </w:pPr>
    </w:p>
    <w:p w14:paraId="7E9EBF42">
      <w:pPr>
        <w:tabs>
          <w:tab w:val="left" w:pos="315"/>
          <w:tab w:val="left" w:pos="8820"/>
        </w:tabs>
        <w:spacing w:before="0" w:after="0" w:line="600" w:lineRule="auto"/>
        <w:ind w:left="0" w:right="267" w:firstLine="0"/>
        <w:jc w:val="left"/>
        <w:rPr>
          <w:rFonts w:hint="eastAsia" w:ascii="宋体" w:hAnsi="宋体" w:eastAsia="宋体" w:cs="宋体"/>
          <w:b/>
          <w:color w:val="auto"/>
          <w:spacing w:val="0"/>
          <w:position w:val="0"/>
          <w:sz w:val="28"/>
          <w:szCs w:val="28"/>
          <w:highlight w:val="none"/>
          <w:shd w:val="clear" w:fill="auto"/>
          <w:lang w:val="en-US" w:eastAsia="zh-CN"/>
        </w:rPr>
      </w:pPr>
      <w:r>
        <w:rPr>
          <w:rFonts w:ascii="宋体" w:hAnsi="宋体" w:eastAsia="宋体" w:cs="宋体"/>
          <w:b/>
          <w:color w:val="auto"/>
          <w:spacing w:val="0"/>
          <w:position w:val="0"/>
          <w:sz w:val="28"/>
          <w:szCs w:val="28"/>
          <w:highlight w:val="none"/>
          <w:shd w:val="clear" w:fill="auto"/>
        </w:rPr>
        <w:t>项目名称:</w:t>
      </w:r>
      <w:r>
        <w:rPr>
          <w:rFonts w:hint="eastAsia" w:ascii="宋体" w:hAnsi="宋体" w:eastAsia="宋体" w:cs="宋体"/>
          <w:b/>
          <w:color w:val="auto"/>
          <w:spacing w:val="0"/>
          <w:position w:val="0"/>
          <w:sz w:val="28"/>
          <w:szCs w:val="28"/>
          <w:highlight w:val="none"/>
          <w:shd w:val="clear" w:fill="auto"/>
          <w:lang w:val="en-US" w:eastAsia="zh-CN"/>
        </w:rPr>
        <w:t>中国共产党周口市淮阳区委员会宣传部2024年农家书屋项目</w:t>
      </w:r>
    </w:p>
    <w:p w14:paraId="4513C66E">
      <w:pPr>
        <w:tabs>
          <w:tab w:val="left" w:pos="315"/>
          <w:tab w:val="left" w:pos="8820"/>
        </w:tabs>
        <w:spacing w:before="0" w:after="0" w:line="600" w:lineRule="auto"/>
        <w:ind w:left="0" w:right="267" w:firstLine="0"/>
        <w:jc w:val="left"/>
        <w:rPr>
          <w:rFonts w:hint="default" w:ascii="宋体" w:hAnsi="宋体" w:eastAsia="宋体" w:cs="宋体"/>
          <w:b/>
          <w:color w:val="auto"/>
          <w:spacing w:val="0"/>
          <w:position w:val="0"/>
          <w:sz w:val="28"/>
          <w:szCs w:val="28"/>
          <w:highlight w:val="none"/>
          <w:shd w:val="clear" w:fill="auto"/>
          <w:lang w:val="en-US" w:eastAsia="zh-CN"/>
        </w:rPr>
      </w:pPr>
      <w:r>
        <w:rPr>
          <w:rFonts w:hint="eastAsia" w:ascii="宋体" w:hAnsi="宋体" w:eastAsia="宋体" w:cs="宋体"/>
          <w:b/>
          <w:color w:val="auto"/>
          <w:spacing w:val="0"/>
          <w:position w:val="0"/>
          <w:sz w:val="28"/>
          <w:szCs w:val="28"/>
          <w:highlight w:val="none"/>
          <w:shd w:val="clear" w:fill="auto"/>
          <w:lang w:val="en-US" w:eastAsia="zh-CN"/>
        </w:rPr>
        <w:t>项目编号:淮财磋商采购-2025-43</w:t>
      </w:r>
    </w:p>
    <w:p w14:paraId="08AC54CC">
      <w:pPr>
        <w:spacing w:before="0" w:after="120" w:line="240" w:lineRule="auto"/>
        <w:ind w:left="0" w:right="0" w:firstLine="0"/>
        <w:jc w:val="both"/>
        <w:rPr>
          <w:rFonts w:ascii="宋体" w:hAnsi="宋体" w:eastAsia="宋体" w:cs="宋体"/>
          <w:b/>
          <w:color w:val="auto"/>
          <w:spacing w:val="0"/>
          <w:position w:val="0"/>
          <w:sz w:val="32"/>
          <w:highlight w:val="none"/>
          <w:shd w:val="clear" w:fill="auto"/>
        </w:rPr>
      </w:pPr>
    </w:p>
    <w:p w14:paraId="696ECF55">
      <w:pPr>
        <w:spacing w:before="0" w:after="120" w:line="240" w:lineRule="auto"/>
        <w:ind w:left="0" w:right="0" w:firstLine="0"/>
        <w:jc w:val="both"/>
        <w:rPr>
          <w:rFonts w:ascii="宋体" w:hAnsi="宋体" w:eastAsia="宋体" w:cs="宋体"/>
          <w:b/>
          <w:color w:val="auto"/>
          <w:spacing w:val="0"/>
          <w:position w:val="0"/>
          <w:sz w:val="32"/>
          <w:highlight w:val="none"/>
          <w:shd w:val="clear" w:fill="auto"/>
        </w:rPr>
      </w:pPr>
    </w:p>
    <w:p w14:paraId="0AD0E1C0">
      <w:pPr>
        <w:tabs>
          <w:tab w:val="left" w:pos="315"/>
          <w:tab w:val="left" w:pos="8820"/>
        </w:tabs>
        <w:spacing w:before="0" w:after="0" w:line="600" w:lineRule="auto"/>
        <w:ind w:left="0" w:right="267" w:firstLine="0"/>
        <w:jc w:val="center"/>
        <w:rPr>
          <w:rFonts w:hint="eastAsia" w:ascii="宋体" w:hAnsi="宋体" w:eastAsia="宋体" w:cs="宋体"/>
          <w:b/>
          <w:color w:val="auto"/>
          <w:spacing w:val="0"/>
          <w:position w:val="0"/>
          <w:sz w:val="28"/>
          <w:szCs w:val="28"/>
          <w:highlight w:val="none"/>
          <w:shd w:val="clear" w:fill="auto"/>
          <w:lang w:val="en-US" w:eastAsia="zh-CN"/>
        </w:rPr>
      </w:pPr>
      <w:r>
        <w:rPr>
          <w:rFonts w:hint="eastAsia" w:ascii="宋体" w:hAnsi="宋体" w:eastAsia="宋体" w:cs="宋体"/>
          <w:b/>
          <w:color w:val="auto"/>
          <w:spacing w:val="0"/>
          <w:position w:val="0"/>
          <w:sz w:val="28"/>
          <w:szCs w:val="28"/>
          <w:highlight w:val="none"/>
          <w:shd w:val="clear" w:fill="auto"/>
          <w:lang w:val="en-US" w:eastAsia="zh-CN"/>
        </w:rPr>
        <w:t>2025年8月</w:t>
      </w:r>
    </w:p>
    <w:p w14:paraId="0D630140">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p>
    <w:p w14:paraId="16A0B85E">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10D2393">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2241CD49">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3F7556ED">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4358228B">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35D81531">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第三章  采购需求.................................</w:t>
      </w:r>
      <w:r>
        <w:rPr>
          <w:rFonts w:hint="eastAsia" w:ascii="宋体" w:hAnsi="宋体" w:eastAsia="宋体" w:cs="宋体"/>
          <w:b/>
          <w:color w:val="auto"/>
          <w:spacing w:val="0"/>
          <w:position w:val="0"/>
          <w:sz w:val="32"/>
          <w:highlight w:val="none"/>
          <w:shd w:val="clear" w:fill="auto"/>
          <w:lang w:val="en-US" w:eastAsia="zh-CN"/>
        </w:rPr>
        <w:t>31</w:t>
      </w:r>
    </w:p>
    <w:p w14:paraId="553C706E">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第四章  响应性文件内容及格式.....................</w:t>
      </w:r>
      <w:r>
        <w:rPr>
          <w:rFonts w:hint="eastAsia" w:ascii="宋体" w:hAnsi="宋体" w:eastAsia="宋体" w:cs="宋体"/>
          <w:b/>
          <w:color w:val="auto"/>
          <w:spacing w:val="0"/>
          <w:position w:val="0"/>
          <w:sz w:val="32"/>
          <w:highlight w:val="none"/>
          <w:shd w:val="clear" w:fill="auto"/>
          <w:lang w:val="en-US" w:eastAsia="zh-CN"/>
        </w:rPr>
        <w:t>54</w:t>
      </w:r>
    </w:p>
    <w:p w14:paraId="5D6066FC">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w:t>
      </w:r>
      <w:r>
        <w:rPr>
          <w:rFonts w:hint="eastAsia" w:ascii="宋体" w:hAnsi="宋体" w:eastAsia="宋体" w:cs="宋体"/>
          <w:b/>
          <w:color w:val="auto"/>
          <w:spacing w:val="0"/>
          <w:position w:val="0"/>
          <w:sz w:val="32"/>
          <w:highlight w:val="none"/>
          <w:shd w:val="clear" w:fill="auto"/>
          <w:lang w:val="en-US" w:eastAsia="zh-CN"/>
        </w:rPr>
        <w:t>68</w:t>
      </w:r>
    </w:p>
    <w:p w14:paraId="447787C8">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0ABE81B5">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8176FAE">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34181C5C">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23DD05C4">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0773DAE1">
      <w:pPr>
        <w:pStyle w:val="2"/>
        <w:rPr>
          <w:rFonts w:ascii="Times New Roman" w:hAnsi="Times New Roman" w:eastAsia="Times New Roman" w:cs="Times New Roman"/>
          <w:color w:val="auto"/>
          <w:spacing w:val="0"/>
          <w:position w:val="0"/>
          <w:sz w:val="22"/>
          <w:highlight w:val="none"/>
          <w:shd w:val="clear" w:fill="auto"/>
        </w:rPr>
      </w:pPr>
    </w:p>
    <w:p w14:paraId="44506F81">
      <w:pPr>
        <w:pStyle w:val="2"/>
        <w:rPr>
          <w:rFonts w:ascii="Times New Roman" w:hAnsi="Times New Roman" w:eastAsia="Times New Roman" w:cs="Times New Roman"/>
          <w:color w:val="auto"/>
          <w:spacing w:val="0"/>
          <w:position w:val="0"/>
          <w:sz w:val="22"/>
          <w:highlight w:val="none"/>
          <w:shd w:val="clear" w:fill="auto"/>
        </w:rPr>
      </w:pPr>
    </w:p>
    <w:p w14:paraId="68603E89">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3ADC2A0">
      <w:pPr>
        <w:spacing w:before="0" w:after="0" w:line="240" w:lineRule="auto"/>
        <w:ind w:left="0" w:right="0" w:firstLine="420"/>
        <w:jc w:val="left"/>
        <w:rPr>
          <w:rFonts w:ascii="仿宋_GB2312" w:hAnsi="仿宋_GB2312" w:eastAsia="仿宋_GB2312" w:cs="仿宋_GB2312"/>
          <w:b/>
          <w:color w:val="auto"/>
          <w:spacing w:val="0"/>
          <w:position w:val="0"/>
          <w:sz w:val="32"/>
          <w:highlight w:val="none"/>
          <w:shd w:val="clear" w:fill="auto"/>
        </w:rPr>
      </w:pPr>
      <w:r>
        <w:rPr>
          <w:rFonts w:ascii="仿宋_GB2312" w:hAnsi="仿宋_GB2312" w:eastAsia="仿宋_GB2312" w:cs="仿宋_GB2312"/>
          <w:b/>
          <w:color w:val="auto"/>
          <w:spacing w:val="0"/>
          <w:position w:val="0"/>
          <w:sz w:val="32"/>
          <w:highlight w:val="none"/>
          <w:shd w:val="clear" w:fill="auto"/>
        </w:rPr>
        <w:t xml:space="preserve"> </w:t>
      </w:r>
    </w:p>
    <w:p w14:paraId="7A3FD656">
      <w:pPr>
        <w:spacing w:before="0" w:after="0" w:line="24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w:t>
      </w:r>
    </w:p>
    <w:p w14:paraId="2D0D7E2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10EF36BF">
      <w:pPr>
        <w:tabs>
          <w:tab w:val="left" w:pos="315"/>
          <w:tab w:val="left" w:pos="8820"/>
        </w:tabs>
        <w:spacing w:before="0" w:after="0" w:line="600" w:lineRule="auto"/>
        <w:ind w:left="0" w:right="267" w:firstLine="480" w:firstLineChars="200"/>
        <w:jc w:val="left"/>
        <w:rPr>
          <w:rFonts w:ascii="Times New Roman" w:hAnsi="Times New Roman" w:eastAsia="Times New Roman" w:cs="Times New Roman"/>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中国共产党周口市淮阳区委员会宣传部2024年农家书屋项目</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hint="eastAsia" w:ascii="宋体" w:hAnsi="宋体" w:eastAsia="宋体" w:cs="宋体"/>
          <w:color w:val="auto"/>
          <w:spacing w:val="0"/>
          <w:position w:val="0"/>
          <w:sz w:val="24"/>
          <w:highlight w:val="none"/>
          <w:shd w:val="clear" w:fill="auto"/>
          <w:lang w:val="en-US" w:eastAsia="zh-CN"/>
        </w:rPr>
        <w:t>2025</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08</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4"/>
          <w:highlight w:val="none"/>
          <w:shd w:val="clear" w:fill="auto"/>
          <w:lang w:val="en-US" w:eastAsia="zh-CN"/>
        </w:rPr>
        <w:t>25</w:t>
      </w:r>
      <w:r>
        <w:rPr>
          <w:rFonts w:ascii="宋体" w:hAnsi="宋体" w:eastAsia="宋体" w:cs="宋体"/>
          <w:color w:val="auto"/>
          <w:spacing w:val="0"/>
          <w:position w:val="0"/>
          <w:sz w:val="24"/>
          <w:highlight w:val="none"/>
          <w:shd w:val="clear" w:fill="auto"/>
        </w:rPr>
        <w:t>日</w:t>
      </w:r>
      <w:r>
        <w:rPr>
          <w:rFonts w:hint="eastAsia" w:ascii="宋体" w:hAnsi="宋体" w:eastAsia="宋体" w:cs="宋体"/>
          <w:color w:val="auto"/>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点</w:t>
      </w:r>
      <w:r>
        <w:rPr>
          <w:rFonts w:hint="eastAsia" w:ascii="宋体" w:hAnsi="宋体" w:eastAsia="宋体" w:cs="宋体"/>
          <w:color w:val="auto"/>
          <w:spacing w:val="0"/>
          <w:position w:val="0"/>
          <w:sz w:val="24"/>
          <w:highlight w:val="none"/>
          <w:shd w:val="clear" w:fill="auto"/>
          <w:lang w:val="en-US" w:eastAsia="zh-CN"/>
        </w:rPr>
        <w:t>00</w:t>
      </w:r>
      <w:r>
        <w:rPr>
          <w:rFonts w:ascii="宋体" w:hAnsi="宋体" w:eastAsia="宋体" w:cs="宋体"/>
          <w:color w:val="auto"/>
          <w:spacing w:val="0"/>
          <w:position w:val="0"/>
          <w:sz w:val="24"/>
          <w:highlight w:val="none"/>
          <w:shd w:val="clear" w:fill="auto"/>
        </w:rPr>
        <w:t>分（北京时间）前提交响应文件。</w:t>
      </w:r>
    </w:p>
    <w:p w14:paraId="317AA3DE">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2E0095A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lang w:val="en-US" w:eastAsia="zh-CN"/>
        </w:rPr>
        <w:t xml:space="preserve">淮财磋商采购-2025-43 </w:t>
      </w:r>
    </w:p>
    <w:p w14:paraId="6356D97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val="en-US" w:eastAsia="zh-CN"/>
        </w:rPr>
        <w:t>中国共产党周口市淮阳区委员会宣传部2024年农家书屋项目</w:t>
      </w:r>
    </w:p>
    <w:p w14:paraId="2EA68F18">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采购方式：竞争性磋商</w:t>
      </w:r>
    </w:p>
    <w:p w14:paraId="63458C16">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1189200元</w:t>
      </w:r>
    </w:p>
    <w:p w14:paraId="7142298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1189200元</w:t>
      </w:r>
    </w:p>
    <w:p w14:paraId="198CD7F2">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包划分：</w:t>
      </w:r>
      <w:r>
        <w:rPr>
          <w:rFonts w:hint="eastAsia" w:ascii="宋体" w:hAnsi="宋体" w:eastAsia="宋体" w:cs="宋体"/>
          <w:color w:val="000000"/>
          <w:spacing w:val="0"/>
          <w:position w:val="0"/>
          <w:sz w:val="24"/>
          <w:highlight w:val="none"/>
          <w:shd w:val="clear" w:fill="auto"/>
          <w:lang w:val="en-US" w:eastAsia="zh-CN"/>
        </w:rPr>
        <w:t>1</w:t>
      </w:r>
      <w:r>
        <w:rPr>
          <w:rFonts w:ascii="宋体" w:hAnsi="宋体" w:eastAsia="宋体" w:cs="宋体"/>
          <w:color w:val="000000"/>
          <w:spacing w:val="0"/>
          <w:position w:val="0"/>
          <w:sz w:val="24"/>
          <w:highlight w:val="none"/>
          <w:shd w:val="clear" w:fill="auto"/>
        </w:rPr>
        <w:t>个包</w:t>
      </w:r>
    </w:p>
    <w:tbl>
      <w:tblPr>
        <w:tblStyle w:val="13"/>
        <w:tblW w:w="0" w:type="auto"/>
        <w:tblInd w:w="0" w:type="dxa"/>
        <w:tblLayout w:type="autofit"/>
        <w:tblCellMar>
          <w:top w:w="0" w:type="dxa"/>
          <w:left w:w="10" w:type="dxa"/>
          <w:bottom w:w="0" w:type="dxa"/>
          <w:right w:w="10" w:type="dxa"/>
        </w:tblCellMar>
      </w:tblPr>
      <w:tblGrid>
        <w:gridCol w:w="714"/>
        <w:gridCol w:w="5011"/>
        <w:gridCol w:w="2133"/>
      </w:tblGrid>
      <w:tr w14:paraId="5E226DA9">
        <w:tblPrEx>
          <w:tblCellMar>
            <w:top w:w="0" w:type="dxa"/>
            <w:left w:w="10" w:type="dxa"/>
            <w:bottom w:w="0" w:type="dxa"/>
            <w:right w:w="10" w:type="dxa"/>
          </w:tblCellMar>
        </w:tblPrEx>
        <w:trPr>
          <w:trHeight w:val="1" w:hRule="atLeast"/>
        </w:trPr>
        <w:tc>
          <w:tcPr>
            <w:tcW w:w="7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6742A6">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50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25E57D">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21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B39BBD">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包最高限价万元</w:t>
            </w:r>
          </w:p>
        </w:tc>
      </w:tr>
      <w:tr w14:paraId="3740790D">
        <w:tblPrEx>
          <w:tblCellMar>
            <w:top w:w="0" w:type="dxa"/>
            <w:left w:w="10" w:type="dxa"/>
            <w:bottom w:w="0" w:type="dxa"/>
            <w:right w:w="10" w:type="dxa"/>
          </w:tblCellMar>
        </w:tblPrEx>
        <w:trPr>
          <w:trHeight w:val="0" w:hRule="atLeast"/>
        </w:trPr>
        <w:tc>
          <w:tcPr>
            <w:tcW w:w="7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5FF87C">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50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8FB94">
            <w:pPr>
              <w:spacing w:before="0" w:after="0" w:line="360" w:lineRule="auto"/>
              <w:ind w:right="0"/>
              <w:jc w:val="both"/>
              <w:rPr>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val="en-US" w:eastAsia="zh-CN"/>
              </w:rPr>
              <w:t>中国共产党周口市淮阳区委员会宣传部2024年农家书屋项目</w:t>
            </w:r>
          </w:p>
        </w:tc>
        <w:tc>
          <w:tcPr>
            <w:tcW w:w="21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8BD7E">
            <w:pPr>
              <w:spacing w:before="0" w:after="0" w:line="360" w:lineRule="auto"/>
              <w:ind w:left="0" w:right="0" w:firstLine="0"/>
              <w:jc w:val="center"/>
              <w:rPr>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val="en-US" w:eastAsia="zh-CN"/>
              </w:rPr>
              <w:t>118.92</w:t>
            </w:r>
          </w:p>
        </w:tc>
      </w:tr>
    </w:tbl>
    <w:p w14:paraId="7A2CCD6B">
      <w:pPr>
        <w:spacing w:before="0" w:after="0" w:line="240" w:lineRule="auto"/>
        <w:ind w:left="0" w:right="0" w:firstLine="0"/>
        <w:jc w:val="both"/>
        <w:rPr>
          <w:rFonts w:ascii="宋体" w:hAnsi="宋体" w:cs="宋体"/>
          <w:sz w:val="24"/>
          <w:highlight w:val="none"/>
        </w:rPr>
      </w:pPr>
      <w:r>
        <w:rPr>
          <w:rFonts w:ascii="宋体" w:hAnsi="宋体" w:eastAsia="宋体" w:cs="宋体"/>
          <w:color w:val="auto"/>
          <w:spacing w:val="0"/>
          <w:position w:val="0"/>
          <w:sz w:val="24"/>
          <w:highlight w:val="none"/>
          <w:shd w:val="clear" w:fill="auto"/>
        </w:rPr>
        <w:t>采购需求：</w:t>
      </w:r>
      <w:r>
        <w:rPr>
          <w:rFonts w:hint="eastAsia" w:ascii="宋体" w:hAnsi="宋体" w:eastAsia="宋体" w:cs="宋体"/>
          <w:color w:val="auto"/>
          <w:spacing w:val="0"/>
          <w:position w:val="0"/>
          <w:sz w:val="24"/>
          <w:highlight w:val="none"/>
          <w:shd w:val="clear" w:fill="auto"/>
          <w:lang w:val="en-US" w:eastAsia="zh-CN"/>
        </w:rPr>
        <w:t>2024年农家书屋项目，农家书屋环境改造及图书补充。</w:t>
      </w:r>
      <w:r>
        <w:rPr>
          <w:rFonts w:hint="eastAsia" w:ascii="宋体" w:hAnsi="宋体" w:cs="宋体"/>
          <w:sz w:val="24"/>
          <w:highlight w:val="none"/>
        </w:rPr>
        <w:t>将出版物足量配送到村，并负责上架登记造册，</w:t>
      </w:r>
      <w:r>
        <w:rPr>
          <w:rFonts w:hint="eastAsia" w:ascii="宋体" w:hAnsi="宋体" w:eastAsia="宋体" w:cs="宋体"/>
          <w:color w:val="auto"/>
          <w:spacing w:val="0"/>
          <w:position w:val="0"/>
          <w:sz w:val="24"/>
          <w:highlight w:val="none"/>
          <w:shd w:val="clear" w:fill="auto"/>
          <w:lang w:eastAsia="zh-CN"/>
        </w:rPr>
        <w:t>书架负责安装，</w:t>
      </w:r>
      <w:r>
        <w:rPr>
          <w:rFonts w:hint="eastAsia" w:ascii="宋体" w:hAnsi="宋体" w:eastAsia="宋体" w:cs="宋体"/>
          <w:color w:val="auto"/>
          <w:spacing w:val="0"/>
          <w:position w:val="0"/>
          <w:sz w:val="24"/>
          <w:highlight w:val="none"/>
          <w:shd w:val="clear" w:fill="auto"/>
        </w:rPr>
        <w:t>配合完成相关部门的检查验收等</w:t>
      </w:r>
      <w:r>
        <w:rPr>
          <w:rFonts w:hint="eastAsia" w:ascii="宋体" w:hAnsi="宋体" w:cs="宋体"/>
          <w:sz w:val="24"/>
          <w:highlight w:val="none"/>
        </w:rPr>
        <w:t>。</w:t>
      </w:r>
      <w:r>
        <w:rPr>
          <w:rFonts w:ascii="宋体" w:hAnsi="宋体" w:cs="宋体"/>
          <w:sz w:val="24"/>
          <w:highlight w:val="none"/>
        </w:rPr>
        <w:t>(</w:t>
      </w:r>
      <w:r>
        <w:rPr>
          <w:rFonts w:hint="eastAsia" w:ascii="宋体" w:hAnsi="宋体" w:cs="宋体"/>
          <w:sz w:val="24"/>
          <w:highlight w:val="none"/>
        </w:rPr>
        <w:t>数量及要求</w:t>
      </w:r>
      <w:r>
        <w:rPr>
          <w:rFonts w:ascii="宋体" w:hAnsi="宋体" w:cs="宋体"/>
          <w:sz w:val="24"/>
          <w:highlight w:val="none"/>
        </w:rPr>
        <w:t>详见</w:t>
      </w:r>
      <w:r>
        <w:rPr>
          <w:rFonts w:hint="eastAsia" w:ascii="宋体" w:hAnsi="宋体" w:cs="宋体"/>
          <w:sz w:val="24"/>
          <w:highlight w:val="none"/>
        </w:rPr>
        <w:t>磋商</w:t>
      </w:r>
      <w:r>
        <w:rPr>
          <w:rFonts w:ascii="宋体" w:hAnsi="宋体" w:cs="宋体"/>
          <w:sz w:val="24"/>
          <w:highlight w:val="none"/>
        </w:rPr>
        <w:t>文件)</w:t>
      </w:r>
    </w:p>
    <w:p w14:paraId="0D339C6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（名称、数量、简要技术需求</w:t>
      </w:r>
      <w:r>
        <w:rPr>
          <w:rFonts w:hint="eastAsia" w:ascii="宋体" w:hAnsi="宋体" w:eastAsia="宋体" w:cs="宋体"/>
          <w:color w:val="auto"/>
          <w:spacing w:val="0"/>
          <w:position w:val="0"/>
          <w:sz w:val="24"/>
          <w:highlight w:val="none"/>
          <w:shd w:val="clear" w:fill="auto"/>
          <w:lang w:val="en-US" w:eastAsia="zh-CN"/>
        </w:rPr>
        <w:t>见后附表</w:t>
      </w:r>
      <w:r>
        <w:rPr>
          <w:rFonts w:ascii="宋体" w:hAnsi="宋体" w:eastAsia="宋体" w:cs="宋体"/>
          <w:color w:val="auto"/>
          <w:spacing w:val="0"/>
          <w:position w:val="0"/>
          <w:sz w:val="24"/>
          <w:highlight w:val="none"/>
          <w:shd w:val="clear" w:fill="auto"/>
        </w:rPr>
        <w:t>）</w:t>
      </w:r>
    </w:p>
    <w:p w14:paraId="5A7F612D">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lang w:val="en-US" w:eastAsia="zh-CN"/>
        </w:rPr>
        <w:t>合同签订后60日历天</w:t>
      </w:r>
    </w:p>
    <w:p w14:paraId="3FE731D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082164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4ACB7EC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是否为只面向中小企业采购：否。</w:t>
      </w:r>
    </w:p>
    <w:p w14:paraId="292068D1">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7DA7C5DA">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4C667779">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370439A4">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1084C199">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6B1FE3A9">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007C29C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478F898C">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069580F5">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36235D67">
      <w:pPr>
        <w:adjustRightInd w:val="0"/>
        <w:snapToGrid w:val="0"/>
        <w:spacing w:line="360" w:lineRule="auto"/>
        <w:ind w:firstLine="480" w:firstLineChars="200"/>
        <w:rPr>
          <w:rFonts w:ascii="宋体" w:hAnsi="宋体" w:eastAsia="宋体" w:cs="宋体"/>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p>
    <w:p w14:paraId="4DF44B17">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4F104F50">
      <w:pPr>
        <w:adjustRightInd w:val="0"/>
        <w:snapToGrid w:val="0"/>
        <w:spacing w:line="360" w:lineRule="auto"/>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rPr>
        <w:t>（2）供应商在中华人民共和国境内注册的，具有有效的营业执照，具有出版物经营许可证</w:t>
      </w:r>
      <w:r>
        <w:rPr>
          <w:rFonts w:hint="eastAsia" w:ascii="宋体" w:hAnsi="宋体" w:cs="宋体"/>
          <w:color w:val="auto"/>
          <w:sz w:val="24"/>
          <w:highlight w:val="none"/>
          <w:lang w:eastAsia="zh-CN"/>
        </w:rPr>
        <w:t>。</w:t>
      </w:r>
    </w:p>
    <w:p w14:paraId="24637A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color w:val="auto"/>
          <w:highlight w:val="none"/>
          <w:lang w:val="en-US" w:eastAsia="zh-CN"/>
        </w:rPr>
      </w:pPr>
      <w:r>
        <w:rPr>
          <w:rFonts w:hint="eastAsia" w:ascii="宋体" w:hAnsi="宋体" w:eastAsia="宋体" w:cs="宋体"/>
          <w:color w:val="auto"/>
          <w:sz w:val="24"/>
          <w:szCs w:val="24"/>
          <w:highlight w:val="none"/>
        </w:rPr>
        <w:t>（3）单位负责人为同一人或者存在直接控股、管理关系的不同供应商，不得参加同一合同项下的政府采购活动。</w:t>
      </w:r>
    </w:p>
    <w:p w14:paraId="5B4A3465">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198DC3D5">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2025</w:t>
      </w:r>
      <w:r>
        <w:rPr>
          <w:rFonts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08</w:t>
      </w:r>
      <w:r>
        <w:rPr>
          <w:rFonts w:hint="eastAsia" w:ascii="Times New Roman" w:hAnsi="Times New Roman" w:eastAsia="宋体" w:cs="Times New Roman"/>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13</w:t>
      </w:r>
      <w:r>
        <w:rPr>
          <w:rFonts w:hint="eastAsia" w:ascii="Times New Roman" w:hAnsi="Times New Roman" w:eastAsia="宋体" w:cs="Times New Roman"/>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hint="eastAsia" w:ascii="Times New Roman" w:hAnsi="Times New Roman" w:eastAsia="宋体" w:cs="Times New Roman"/>
          <w:color w:val="auto"/>
          <w:spacing w:val="0"/>
          <w:position w:val="0"/>
          <w:sz w:val="24"/>
          <w:highlight w:val="none"/>
          <w:u w:val="single"/>
          <w:shd w:val="clear" w:fill="auto"/>
          <w:lang w:val="en-US" w:eastAsia="zh-CN"/>
        </w:rPr>
        <w:t>2025</w:t>
      </w:r>
      <w:r>
        <w:rPr>
          <w:rFonts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08</w:t>
      </w:r>
      <w:r>
        <w:rPr>
          <w:rFonts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20</w:t>
      </w:r>
      <w:r>
        <w:rPr>
          <w:rFonts w:hint="eastAsia" w:ascii="Times New Roman" w:hAnsi="Times New Roman" w:eastAsia="宋体" w:cs="Times New Roman"/>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0FC0A40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0D758855">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0214D208">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33E4D59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0C0909E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宋体" w:hAnsi="宋体" w:eastAsia="宋体" w:cs="宋体"/>
          <w:color w:val="auto"/>
          <w:spacing w:val="0"/>
          <w:position w:val="0"/>
          <w:sz w:val="24"/>
          <w:highlight w:val="none"/>
          <w:shd w:val="clear" w:fill="auto"/>
          <w:lang w:val="en-US" w:eastAsia="zh-CN"/>
        </w:rPr>
        <w:t>2025</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08</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4"/>
          <w:highlight w:val="none"/>
          <w:shd w:val="clear" w:fill="auto"/>
          <w:lang w:val="en-US" w:eastAsia="zh-CN"/>
        </w:rPr>
        <w:t>25</w:t>
      </w:r>
      <w:r>
        <w:rPr>
          <w:rFonts w:ascii="宋体" w:hAnsi="宋体" w:eastAsia="宋体" w:cs="宋体"/>
          <w:color w:val="auto"/>
          <w:spacing w:val="0"/>
          <w:position w:val="0"/>
          <w:sz w:val="24"/>
          <w:highlight w:val="none"/>
          <w:shd w:val="clear" w:fill="auto"/>
        </w:rPr>
        <w:t>日</w:t>
      </w:r>
      <w:r>
        <w:rPr>
          <w:rFonts w:hint="eastAsia" w:ascii="宋体" w:hAnsi="宋体" w:eastAsia="宋体" w:cs="宋体"/>
          <w:color w:val="auto"/>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点</w:t>
      </w:r>
      <w:r>
        <w:rPr>
          <w:rFonts w:hint="eastAsia" w:ascii="宋体" w:hAnsi="宋体" w:eastAsia="宋体" w:cs="宋体"/>
          <w:color w:val="auto"/>
          <w:spacing w:val="0"/>
          <w:position w:val="0"/>
          <w:sz w:val="24"/>
          <w:highlight w:val="none"/>
          <w:shd w:val="clear" w:fill="auto"/>
          <w:lang w:val="en-US" w:eastAsia="zh-CN"/>
        </w:rPr>
        <w:t>00</w:t>
      </w:r>
      <w:r>
        <w:rPr>
          <w:rFonts w:ascii="宋体" w:hAnsi="宋体" w:eastAsia="宋体" w:cs="宋体"/>
          <w:color w:val="auto"/>
          <w:spacing w:val="0"/>
          <w:position w:val="0"/>
          <w:sz w:val="24"/>
          <w:highlight w:val="none"/>
          <w:shd w:val="clear" w:fill="auto"/>
        </w:rPr>
        <w:t xml:space="preserve"> 分（北京时间）</w:t>
      </w:r>
    </w:p>
    <w:p w14:paraId="608A8AD7">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highlight w:val="none"/>
        </w:rPr>
        <w:fldChar w:fldCharType="begin"/>
      </w:r>
      <w:r>
        <w:rPr>
          <w:highlight w:val="none"/>
        </w:rPr>
        <w:instrText xml:space="preserve"> HYPERLINK "http://jyzx.zhoukou.gov.cn/" \h </w:instrText>
      </w:r>
      <w:r>
        <w:rPr>
          <w:highlight w:val="none"/>
        </w:rPr>
        <w:fldChar w:fldCharType="separate"/>
      </w:r>
      <w:r>
        <w:rPr>
          <w:rFonts w:ascii="Times New Roman" w:hAnsi="Times New Roman" w:eastAsia="Times New Roman" w:cs="Times New Roman"/>
          <w:color w:val="000000"/>
          <w:spacing w:val="0"/>
          <w:position w:val="0"/>
          <w:sz w:val="24"/>
          <w:highlight w:val="none"/>
          <w:u w:val="single"/>
          <w:shd w:val="clear" w:fill="auto"/>
        </w:rPr>
        <w:t>http://jyzx.zhoukou.gov.cn</w:t>
      </w:r>
      <w:r>
        <w:rPr>
          <w:rFonts w:ascii="Times New Roman" w:hAnsi="Times New Roman" w:eastAsia="Times New Roman" w:cs="Times New Roman"/>
          <w:color w:val="000000"/>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5E52C06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7F4D0674">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shd w:val="clear" w:fill="auto"/>
          <w:lang w:val="en-US" w:eastAsia="zh-CN"/>
        </w:rPr>
        <w:t>2025</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08</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4"/>
          <w:highlight w:val="none"/>
          <w:shd w:val="clear" w:fill="auto"/>
          <w:lang w:val="en-US" w:eastAsia="zh-CN"/>
        </w:rPr>
        <w:t>25</w:t>
      </w:r>
      <w:r>
        <w:rPr>
          <w:rFonts w:ascii="宋体" w:hAnsi="宋体" w:eastAsia="宋体" w:cs="宋体"/>
          <w:color w:val="auto"/>
          <w:spacing w:val="0"/>
          <w:position w:val="0"/>
          <w:sz w:val="24"/>
          <w:highlight w:val="none"/>
          <w:shd w:val="clear" w:fill="auto"/>
        </w:rPr>
        <w:t>日</w:t>
      </w:r>
      <w:r>
        <w:rPr>
          <w:rFonts w:hint="eastAsia" w:ascii="宋体" w:hAnsi="宋体" w:eastAsia="宋体" w:cs="宋体"/>
          <w:color w:val="auto"/>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点</w:t>
      </w:r>
      <w:r>
        <w:rPr>
          <w:rFonts w:hint="eastAsia" w:ascii="宋体" w:hAnsi="宋体" w:eastAsia="宋体" w:cs="宋体"/>
          <w:color w:val="auto"/>
          <w:spacing w:val="0"/>
          <w:position w:val="0"/>
          <w:sz w:val="24"/>
          <w:highlight w:val="none"/>
          <w:shd w:val="clear" w:fill="auto"/>
          <w:lang w:val="en-US" w:eastAsia="zh-CN"/>
        </w:rPr>
        <w:t>00</w:t>
      </w:r>
      <w:r>
        <w:rPr>
          <w:rFonts w:ascii="宋体" w:hAnsi="宋体" w:eastAsia="宋体" w:cs="宋体"/>
          <w:color w:val="auto"/>
          <w:spacing w:val="0"/>
          <w:position w:val="0"/>
          <w:sz w:val="24"/>
          <w:highlight w:val="none"/>
          <w:shd w:val="clear" w:fill="auto"/>
        </w:rPr>
        <w:t xml:space="preserve"> 分（北京时间）</w:t>
      </w:r>
    </w:p>
    <w:p w14:paraId="17BA8843">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76820FE2">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0B7EBE2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6B44656E">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1D716385">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45BB18A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36B0956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lang w:val="en-US" w:eastAsia="zh-CN"/>
        </w:rPr>
        <w:t>中国共产党周口市淮阳区委员会宣传部</w:t>
      </w:r>
      <w:r>
        <w:rPr>
          <w:rFonts w:ascii="宋体" w:hAnsi="宋体" w:eastAsia="宋体" w:cs="宋体"/>
          <w:color w:val="auto"/>
          <w:spacing w:val="0"/>
          <w:position w:val="0"/>
          <w:sz w:val="24"/>
          <w:highlight w:val="none"/>
          <w:shd w:val="clear" w:fill="auto"/>
        </w:rPr>
        <w:t>　　　　　　　　　　　</w:t>
      </w:r>
    </w:p>
    <w:p w14:paraId="76B03CA1">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val="en-US" w:eastAsia="zh-CN"/>
        </w:rPr>
        <w:t xml:space="preserve"> </w:t>
      </w:r>
      <w:r>
        <w:rPr>
          <w:rFonts w:hint="eastAsia" w:ascii="宋体" w:hAnsi="宋体" w:eastAsia="宋体" w:cs="宋体"/>
          <w:color w:val="auto"/>
          <w:spacing w:val="0"/>
          <w:position w:val="0"/>
          <w:sz w:val="24"/>
          <w:highlight w:val="none"/>
          <w:shd w:val="clear" w:fill="auto"/>
        </w:rPr>
        <w:t>淮阳区羲皇大道中段档案馆综合楼13楼</w:t>
      </w:r>
      <w:r>
        <w:rPr>
          <w:rFonts w:ascii="宋体" w:hAnsi="宋体" w:eastAsia="宋体" w:cs="宋体"/>
          <w:color w:val="auto"/>
          <w:spacing w:val="0"/>
          <w:position w:val="0"/>
          <w:sz w:val="24"/>
          <w:highlight w:val="none"/>
          <w:shd w:val="clear" w:fill="auto"/>
        </w:rPr>
        <w:t>　　　　　　　　　　</w:t>
      </w:r>
    </w:p>
    <w:p w14:paraId="247F49D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牛小林</w:t>
      </w:r>
      <w:r>
        <w:rPr>
          <w:rFonts w:ascii="宋体" w:hAnsi="宋体" w:eastAsia="宋体" w:cs="宋体"/>
          <w:color w:val="auto"/>
          <w:spacing w:val="0"/>
          <w:position w:val="0"/>
          <w:sz w:val="24"/>
          <w:highlight w:val="none"/>
          <w:shd w:val="clear" w:fill="auto"/>
        </w:rPr>
        <w:t xml:space="preserve">    联系方式：　</w:t>
      </w:r>
      <w:r>
        <w:rPr>
          <w:rFonts w:hint="eastAsia" w:ascii="宋体" w:hAnsi="宋体" w:eastAsia="宋体" w:cs="宋体"/>
          <w:color w:val="auto"/>
          <w:spacing w:val="0"/>
          <w:position w:val="0"/>
          <w:sz w:val="24"/>
          <w:highlight w:val="none"/>
          <w:shd w:val="clear" w:fill="auto"/>
          <w:lang w:val="en-US" w:eastAsia="zh-CN"/>
        </w:rPr>
        <w:t>185 3970 8885</w:t>
      </w:r>
      <w:r>
        <w:rPr>
          <w:rFonts w:ascii="宋体" w:hAnsi="宋体" w:eastAsia="宋体" w:cs="宋体"/>
          <w:color w:val="auto"/>
          <w:spacing w:val="0"/>
          <w:position w:val="0"/>
          <w:sz w:val="24"/>
          <w:highlight w:val="none"/>
          <w:shd w:val="clear" w:fill="auto"/>
        </w:rPr>
        <w:t xml:space="preserve"> 　　　　　　　　　　 </w:t>
      </w:r>
    </w:p>
    <w:p w14:paraId="6894BF3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1CB7A0F0">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称：周口市公共资源交易中心政府采购中心　　　　　　　　　　　　</w:t>
      </w:r>
    </w:p>
    <w:p w14:paraId="1E3F3619">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址：周口市光明路与政通路交叉口向北100米路东</w:t>
      </w:r>
    </w:p>
    <w:p w14:paraId="58D11EA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 xml:space="preserve">郝冰  </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0394-8106517、19913281817</w:t>
      </w:r>
      <w:r>
        <w:rPr>
          <w:rFonts w:ascii="宋体" w:hAnsi="宋体" w:eastAsia="宋体" w:cs="宋体"/>
          <w:color w:val="auto"/>
          <w:spacing w:val="0"/>
          <w:position w:val="0"/>
          <w:sz w:val="24"/>
          <w:highlight w:val="none"/>
          <w:shd w:val="clear" w:fill="auto"/>
        </w:rPr>
        <w:t>　　　　　　　　</w:t>
      </w:r>
    </w:p>
    <w:p w14:paraId="617175E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p>
    <w:p w14:paraId="0F8C071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w:t>
      </w:r>
      <w:r>
        <w:rPr>
          <w:rFonts w:hint="eastAsia" w:ascii="宋体" w:hAnsi="宋体" w:eastAsia="宋体" w:cs="宋体"/>
          <w:sz w:val="24"/>
          <w:szCs w:val="24"/>
          <w:highlight w:val="none"/>
        </w:rPr>
        <w:t>周口市</w:t>
      </w:r>
      <w:r>
        <w:rPr>
          <w:rFonts w:hint="eastAsia" w:ascii="宋体" w:hAnsi="宋体" w:cs="宋体"/>
          <w:sz w:val="24"/>
          <w:szCs w:val="24"/>
          <w:highlight w:val="none"/>
          <w:lang w:val="en-US" w:eastAsia="zh-CN"/>
        </w:rPr>
        <w:t>淮阳区</w:t>
      </w:r>
      <w:r>
        <w:rPr>
          <w:rFonts w:hint="eastAsia" w:ascii="宋体" w:hAnsi="宋体" w:eastAsia="宋体" w:cs="宋体"/>
          <w:sz w:val="24"/>
          <w:szCs w:val="24"/>
          <w:highlight w:val="none"/>
        </w:rPr>
        <w:t>财政局</w:t>
      </w:r>
      <w:r>
        <w:rPr>
          <w:rFonts w:hint="eastAsia" w:ascii="宋体" w:hAnsi="宋体" w:cs="宋体"/>
          <w:sz w:val="24"/>
          <w:szCs w:val="24"/>
          <w:highlight w:val="none"/>
          <w:lang w:val="en-US" w:eastAsia="zh-CN"/>
        </w:rPr>
        <w:t>采购办</w:t>
      </w:r>
    </w:p>
    <w:p w14:paraId="6D7F7A82">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default"/>
          <w:highlight w:val="none"/>
          <w:lang w:val="en-US" w:eastAsia="zh-CN"/>
        </w:rPr>
      </w:pPr>
      <w:r>
        <w:rPr>
          <w:rFonts w:hint="eastAsia" w:ascii="宋体" w:hAnsi="宋体" w:eastAsia="宋体" w:cs="宋体"/>
          <w:i w:val="0"/>
          <w:iCs w:val="0"/>
          <w:sz w:val="24"/>
          <w:szCs w:val="24"/>
          <w:highlight w:val="none"/>
        </w:rPr>
        <w:t>联系方式：</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0394-2667059</w:t>
      </w:r>
      <w:r>
        <w:rPr>
          <w:rFonts w:hint="eastAsia" w:ascii="宋体" w:hAnsi="宋体" w:eastAsia="宋体" w:cs="宋体"/>
          <w:i w:val="0"/>
          <w:iCs w:val="0"/>
          <w:sz w:val="24"/>
          <w:szCs w:val="24"/>
          <w:highlight w:val="none"/>
          <w:lang w:val="en-US" w:eastAsia="zh-CN"/>
        </w:rPr>
        <w:t xml:space="preserve"> </w:t>
      </w:r>
    </w:p>
    <w:p w14:paraId="0C0482AA">
      <w:pPr>
        <w:spacing w:before="0" w:after="0" w:line="240" w:lineRule="auto"/>
        <w:ind w:left="0" w:right="0" w:firstLine="72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6245DB3E">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48F84285">
      <w:pPr>
        <w:spacing w:before="0" w:after="120" w:line="360" w:lineRule="auto"/>
        <w:ind w:left="0" w:right="0" w:firstLine="20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周口市公共资源交易中心政府采购中心</w:t>
      </w:r>
    </w:p>
    <w:p w14:paraId="5AFCE6BB">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2025</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08</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4"/>
          <w:highlight w:val="none"/>
          <w:shd w:val="clear" w:fill="auto"/>
          <w:lang w:val="en-US" w:eastAsia="zh-CN"/>
        </w:rPr>
        <w:t>13</w:t>
      </w:r>
      <w:bookmarkStart w:id="0" w:name="_GoBack"/>
      <w:bookmarkEnd w:id="0"/>
      <w:r>
        <w:rPr>
          <w:rFonts w:ascii="宋体" w:hAnsi="宋体" w:eastAsia="宋体" w:cs="宋体"/>
          <w:color w:val="auto"/>
          <w:spacing w:val="0"/>
          <w:position w:val="0"/>
          <w:sz w:val="24"/>
          <w:highlight w:val="none"/>
          <w:shd w:val="clear" w:fill="auto"/>
        </w:rPr>
        <w:t>日</w:t>
      </w:r>
    </w:p>
    <w:p w14:paraId="1D07B1D4">
      <w:pPr>
        <w:pStyle w:val="2"/>
        <w:rPr>
          <w:rFonts w:ascii="宋体" w:hAnsi="宋体" w:eastAsia="宋体" w:cs="宋体"/>
          <w:color w:val="auto"/>
          <w:spacing w:val="0"/>
          <w:position w:val="0"/>
          <w:sz w:val="24"/>
          <w:highlight w:val="none"/>
          <w:shd w:val="clear" w:fill="auto"/>
        </w:rPr>
      </w:pPr>
    </w:p>
    <w:p w14:paraId="76A48EE4">
      <w:pPr>
        <w:pStyle w:val="2"/>
        <w:rPr>
          <w:rFonts w:ascii="宋体" w:hAnsi="宋体" w:eastAsia="宋体" w:cs="宋体"/>
          <w:color w:val="auto"/>
          <w:spacing w:val="0"/>
          <w:position w:val="0"/>
          <w:sz w:val="24"/>
          <w:highlight w:val="none"/>
          <w:shd w:val="clear" w:fill="auto"/>
        </w:rPr>
      </w:pPr>
    </w:p>
    <w:p w14:paraId="03B9F5E8">
      <w:pPr>
        <w:pStyle w:val="2"/>
        <w:rPr>
          <w:rFonts w:ascii="宋体" w:hAnsi="宋体" w:eastAsia="宋体" w:cs="宋体"/>
          <w:color w:val="auto"/>
          <w:spacing w:val="0"/>
          <w:position w:val="0"/>
          <w:sz w:val="24"/>
          <w:highlight w:val="none"/>
          <w:shd w:val="clear" w:fill="auto"/>
        </w:rPr>
      </w:pPr>
    </w:p>
    <w:p w14:paraId="38EE0A28">
      <w:pPr>
        <w:pStyle w:val="2"/>
        <w:rPr>
          <w:rFonts w:ascii="宋体" w:hAnsi="宋体" w:eastAsia="宋体" w:cs="宋体"/>
          <w:color w:val="auto"/>
          <w:spacing w:val="0"/>
          <w:position w:val="0"/>
          <w:sz w:val="24"/>
          <w:highlight w:val="none"/>
          <w:shd w:val="clear" w:fill="auto"/>
        </w:rPr>
      </w:pPr>
    </w:p>
    <w:p w14:paraId="37A5AE9C">
      <w:pPr>
        <w:pStyle w:val="2"/>
        <w:rPr>
          <w:rFonts w:ascii="宋体" w:hAnsi="宋体" w:eastAsia="宋体" w:cs="宋体"/>
          <w:color w:val="auto"/>
          <w:spacing w:val="0"/>
          <w:position w:val="0"/>
          <w:sz w:val="24"/>
          <w:highlight w:val="none"/>
          <w:shd w:val="clear" w:fill="auto"/>
        </w:rPr>
      </w:pPr>
    </w:p>
    <w:p w14:paraId="4D9F0B9A">
      <w:pPr>
        <w:pStyle w:val="2"/>
        <w:rPr>
          <w:rFonts w:ascii="宋体" w:hAnsi="宋体" w:eastAsia="宋体" w:cs="宋体"/>
          <w:color w:val="auto"/>
          <w:spacing w:val="0"/>
          <w:position w:val="0"/>
          <w:sz w:val="24"/>
          <w:highlight w:val="none"/>
          <w:shd w:val="clear" w:fill="auto"/>
        </w:rPr>
      </w:pPr>
    </w:p>
    <w:p w14:paraId="5FF9DCBF">
      <w:pPr>
        <w:pStyle w:val="2"/>
        <w:rPr>
          <w:rFonts w:ascii="宋体" w:hAnsi="宋体" w:eastAsia="宋体" w:cs="宋体"/>
          <w:color w:val="auto"/>
          <w:spacing w:val="0"/>
          <w:position w:val="0"/>
          <w:sz w:val="24"/>
          <w:highlight w:val="none"/>
          <w:shd w:val="clear" w:fill="auto"/>
        </w:rPr>
      </w:pPr>
    </w:p>
    <w:p w14:paraId="000B78A2">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45873F1E">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4A71B44D">
      <w:pPr>
        <w:pStyle w:val="2"/>
        <w:rPr>
          <w:highlight w:val="none"/>
        </w:rPr>
      </w:pPr>
    </w:p>
    <w:p w14:paraId="780824D4">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144AB449">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50CD3AC1">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第二章    供应商须知</w:t>
      </w:r>
    </w:p>
    <w:tbl>
      <w:tblPr>
        <w:tblStyle w:val="13"/>
        <w:tblW w:w="0" w:type="auto"/>
        <w:tblInd w:w="108" w:type="dxa"/>
        <w:tblLayout w:type="autofit"/>
        <w:tblCellMar>
          <w:top w:w="0" w:type="dxa"/>
          <w:left w:w="10" w:type="dxa"/>
          <w:bottom w:w="0" w:type="dxa"/>
          <w:right w:w="10" w:type="dxa"/>
        </w:tblCellMar>
      </w:tblPr>
      <w:tblGrid>
        <w:gridCol w:w="856"/>
        <w:gridCol w:w="1673"/>
        <w:gridCol w:w="5885"/>
      </w:tblGrid>
      <w:tr w14:paraId="21372DA4">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D76ED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2DAC1BD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5F632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0B51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4CBCA9">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3C34991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95D580">
            <w:pPr>
              <w:numPr>
                <w:ilvl w:val="0"/>
                <w:numId w:val="1"/>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24AD9">
            <w:pPr>
              <w:spacing w:before="0" w:after="0" w:line="240" w:lineRule="auto"/>
              <w:ind w:left="0" w:right="0" w:firstLine="0"/>
              <w:jc w:val="center"/>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6F87BC">
            <w:pPr>
              <w:spacing w:before="0" w:after="0" w:line="360" w:lineRule="auto"/>
              <w:ind w:right="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auto"/>
                <w:lang w:val="en-US" w:eastAsia="zh-CN"/>
              </w:rPr>
              <w:t>中国共产党周口市淮阳区委员会宣传部2024年农家书屋项目</w:t>
            </w:r>
          </w:p>
          <w:p w14:paraId="48D9569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000000"/>
                <w:spacing w:val="0"/>
                <w:position w:val="0"/>
                <w:sz w:val="24"/>
                <w:highlight w:val="none"/>
                <w:shd w:val="clear" w:fill="auto"/>
              </w:rPr>
              <w:t>2）采购内容：</w:t>
            </w:r>
            <w:r>
              <w:rPr>
                <w:rFonts w:hint="eastAsia" w:ascii="宋体" w:hAnsi="宋体" w:eastAsia="宋体" w:cs="宋体"/>
                <w:color w:val="auto"/>
                <w:spacing w:val="0"/>
                <w:position w:val="0"/>
                <w:sz w:val="24"/>
                <w:highlight w:val="none"/>
                <w:shd w:val="clear" w:fill="auto"/>
                <w:lang w:val="en-US" w:eastAsia="zh-CN"/>
              </w:rPr>
              <w:t>2024年农家书屋项目，农家书屋环境改造及图书补充。</w:t>
            </w:r>
            <w:r>
              <w:rPr>
                <w:rFonts w:hint="eastAsia" w:ascii="宋体" w:hAnsi="宋体" w:cs="宋体"/>
                <w:sz w:val="24"/>
                <w:highlight w:val="none"/>
              </w:rPr>
              <w:t>将出版物足量配送到村，并负责上架登记造册，</w:t>
            </w:r>
            <w:r>
              <w:rPr>
                <w:rFonts w:hint="eastAsia" w:ascii="宋体" w:hAnsi="宋体" w:eastAsia="宋体" w:cs="宋体"/>
                <w:color w:val="auto"/>
                <w:spacing w:val="0"/>
                <w:position w:val="0"/>
                <w:sz w:val="24"/>
                <w:highlight w:val="none"/>
                <w:shd w:val="clear" w:fill="auto"/>
                <w:lang w:eastAsia="zh-CN"/>
              </w:rPr>
              <w:t>书架负责安装，</w:t>
            </w:r>
            <w:r>
              <w:rPr>
                <w:rFonts w:hint="eastAsia" w:ascii="宋体" w:hAnsi="宋体" w:eastAsia="宋体" w:cs="宋体"/>
                <w:color w:val="auto"/>
                <w:spacing w:val="0"/>
                <w:position w:val="0"/>
                <w:sz w:val="24"/>
                <w:highlight w:val="none"/>
                <w:shd w:val="clear" w:fill="auto"/>
              </w:rPr>
              <w:t>配合完成相关部门的检查验收等</w:t>
            </w:r>
          </w:p>
          <w:p w14:paraId="5EAC6856">
            <w:pPr>
              <w:spacing w:before="0" w:after="0" w:line="240" w:lineRule="auto"/>
              <w:ind w:left="0" w:right="0" w:firstLine="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3）采购人：</w:t>
            </w:r>
            <w:r>
              <w:rPr>
                <w:rFonts w:hint="eastAsia" w:ascii="宋体" w:hAnsi="宋体" w:eastAsia="宋体" w:cs="宋体"/>
                <w:color w:val="auto"/>
                <w:spacing w:val="0"/>
                <w:position w:val="0"/>
                <w:sz w:val="24"/>
                <w:highlight w:val="none"/>
                <w:shd w:val="clear" w:fill="auto"/>
                <w:lang w:val="en-US" w:eastAsia="zh-CN"/>
              </w:rPr>
              <w:t>中国共产党周口市淮阳区委员会宣传部</w:t>
            </w:r>
          </w:p>
          <w:p w14:paraId="31E69F3D">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4）采购代理机构：周口市公共资源交易中心政府采购中心</w:t>
            </w:r>
          </w:p>
        </w:tc>
      </w:tr>
      <w:tr w14:paraId="48B74C6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E49CEC">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3EEDC8">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366886">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1E7D4DB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B9FAF0">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101FE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B46EC1">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4E6193F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8FA87D">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0FC3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3D3B62">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758697F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A120A">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2991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1732F">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06A4CE1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B4B699">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291F1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78CC0">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报价包括本项目所招标的货物、保险、税费、包装、加工及加工损耗、运输、现场落地、安装、验收</w:t>
            </w:r>
            <w:r>
              <w:rPr>
                <w:rFonts w:ascii="宋体" w:hAnsi="宋体" w:eastAsia="宋体" w:cs="宋体"/>
                <w:color w:val="auto"/>
                <w:spacing w:val="0"/>
                <w:position w:val="0"/>
                <w:sz w:val="24"/>
                <w:highlight w:val="none"/>
                <w:shd w:val="clear" w:fill="auto"/>
              </w:rPr>
              <w:t>等（采购项目技术规格、参数及要求）</w:t>
            </w:r>
          </w:p>
        </w:tc>
      </w:tr>
      <w:tr w14:paraId="1B3B097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39AB0D">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934AC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1A98F">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响应文件递交截止期后60日内有效</w:t>
            </w:r>
          </w:p>
        </w:tc>
      </w:tr>
      <w:tr w14:paraId="213A1BB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6F2582">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39F7F">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690B11">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7A8CEA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D28909">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FCEB2">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1C69DC">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0D0B0FB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7814DD">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B769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4DFFA">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29B9CB8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281F62">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5386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B4199D">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58F53A1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91C99">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1125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762BD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0EFA43A6">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7A4C400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D60669">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E9B8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138023">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lang w:val="en-US" w:eastAsia="zh-CN"/>
              </w:rPr>
              <w:t>2025</w:t>
            </w:r>
            <w:r>
              <w:rPr>
                <w:rFonts w:ascii="宋体" w:hAnsi="宋体" w:eastAsia="宋体" w:cs="宋体"/>
                <w:color w:val="auto"/>
                <w:spacing w:val="0"/>
                <w:position w:val="0"/>
                <w:sz w:val="24"/>
                <w:highlight w:val="none"/>
                <w:shd w:val="clear"/>
              </w:rPr>
              <w:t>年</w:t>
            </w:r>
            <w:r>
              <w:rPr>
                <w:rFonts w:hint="eastAsia" w:ascii="宋体" w:hAnsi="宋体" w:eastAsia="宋体" w:cs="宋体"/>
                <w:color w:val="auto"/>
                <w:spacing w:val="0"/>
                <w:position w:val="0"/>
                <w:sz w:val="24"/>
                <w:highlight w:val="none"/>
                <w:shd w:val="clear"/>
                <w:lang w:val="en-US" w:eastAsia="zh-CN"/>
              </w:rPr>
              <w:t xml:space="preserve"> </w:t>
            </w:r>
            <w:r>
              <w:rPr>
                <w:rFonts w:ascii="宋体" w:hAnsi="宋体" w:eastAsia="宋体" w:cs="宋体"/>
                <w:color w:val="auto"/>
                <w:spacing w:val="0"/>
                <w:position w:val="0"/>
                <w:sz w:val="24"/>
                <w:highlight w:val="none"/>
                <w:shd w:val="clear"/>
              </w:rPr>
              <w:t>月</w:t>
            </w:r>
            <w:r>
              <w:rPr>
                <w:rFonts w:hint="eastAsia" w:ascii="宋体" w:hAnsi="宋体" w:eastAsia="宋体" w:cs="宋体"/>
                <w:color w:val="auto"/>
                <w:spacing w:val="0"/>
                <w:position w:val="0"/>
                <w:sz w:val="24"/>
                <w:highlight w:val="none"/>
                <w:shd w:val="clear"/>
                <w:lang w:val="en-US" w:eastAsia="zh-CN"/>
              </w:rPr>
              <w:t xml:space="preserve"> </w:t>
            </w:r>
            <w:r>
              <w:rPr>
                <w:rFonts w:ascii="宋体" w:hAnsi="宋体" w:eastAsia="宋体" w:cs="宋体"/>
                <w:color w:val="auto"/>
                <w:spacing w:val="0"/>
                <w:position w:val="0"/>
                <w:sz w:val="24"/>
                <w:highlight w:val="none"/>
                <w:shd w:val="clear"/>
              </w:rPr>
              <w:t>日</w:t>
            </w:r>
            <w:r>
              <w:rPr>
                <w:rFonts w:hint="eastAsia" w:ascii="宋体" w:hAnsi="宋体" w:eastAsia="宋体" w:cs="宋体"/>
                <w:color w:val="auto"/>
                <w:spacing w:val="0"/>
                <w:position w:val="0"/>
                <w:sz w:val="24"/>
                <w:highlight w:val="none"/>
                <w:shd w:val="clear"/>
                <w:lang w:val="en-US" w:eastAsia="zh-CN"/>
              </w:rPr>
              <w:t xml:space="preserve"> </w:t>
            </w:r>
            <w:r>
              <w:rPr>
                <w:rFonts w:ascii="宋体" w:hAnsi="宋体" w:eastAsia="宋体" w:cs="宋体"/>
                <w:color w:val="auto"/>
                <w:spacing w:val="0"/>
                <w:position w:val="0"/>
                <w:sz w:val="24"/>
                <w:highlight w:val="none"/>
                <w:shd w:val="clear"/>
              </w:rPr>
              <w:t xml:space="preserve">点 分  （见磋商公告） </w:t>
            </w:r>
          </w:p>
        </w:tc>
      </w:tr>
      <w:tr w14:paraId="37F2023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B2670">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39E11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DE968E">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5D533E06">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7933E135">
            <w:pPr>
              <w:spacing w:before="0" w:after="0" w:line="560" w:lineRule="auto"/>
              <w:ind w:left="0"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sz w:val="24"/>
                <w:szCs w:val="24"/>
                <w:highlight w:val="none"/>
              </w:rPr>
              <w:t>（本项目实行网上远程开标无须到现场提交响应文件）</w:t>
            </w:r>
          </w:p>
        </w:tc>
      </w:tr>
      <w:tr w14:paraId="743B0D4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B7455A">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EFE83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CD8174">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lang w:val="en-US" w:eastAsia="zh-CN"/>
              </w:rPr>
              <w:t>2025</w:t>
            </w:r>
            <w:r>
              <w:rPr>
                <w:rFonts w:ascii="宋体" w:hAnsi="宋体" w:eastAsia="宋体" w:cs="宋体"/>
                <w:color w:val="auto"/>
                <w:spacing w:val="0"/>
                <w:position w:val="0"/>
                <w:sz w:val="24"/>
                <w:highlight w:val="none"/>
                <w:shd w:val="clear"/>
              </w:rPr>
              <w:t>年</w:t>
            </w:r>
            <w:r>
              <w:rPr>
                <w:rFonts w:hint="eastAsia" w:ascii="宋体" w:hAnsi="宋体" w:eastAsia="宋体" w:cs="宋体"/>
                <w:color w:val="auto"/>
                <w:spacing w:val="0"/>
                <w:position w:val="0"/>
                <w:sz w:val="24"/>
                <w:highlight w:val="none"/>
                <w:shd w:val="clear"/>
                <w:lang w:val="en-US" w:eastAsia="zh-CN"/>
              </w:rPr>
              <w:t xml:space="preserve"> </w:t>
            </w:r>
            <w:r>
              <w:rPr>
                <w:rFonts w:ascii="宋体" w:hAnsi="宋体" w:eastAsia="宋体" w:cs="宋体"/>
                <w:color w:val="auto"/>
                <w:spacing w:val="0"/>
                <w:position w:val="0"/>
                <w:sz w:val="24"/>
                <w:highlight w:val="none"/>
                <w:shd w:val="clear"/>
              </w:rPr>
              <w:t>月</w:t>
            </w:r>
            <w:r>
              <w:rPr>
                <w:rFonts w:hint="eastAsia" w:ascii="宋体" w:hAnsi="宋体" w:eastAsia="宋体" w:cs="宋体"/>
                <w:color w:val="auto"/>
                <w:spacing w:val="0"/>
                <w:position w:val="0"/>
                <w:sz w:val="24"/>
                <w:highlight w:val="none"/>
                <w:shd w:val="clear"/>
                <w:lang w:val="en-US" w:eastAsia="zh-CN"/>
              </w:rPr>
              <w:t xml:space="preserve"> </w:t>
            </w:r>
            <w:r>
              <w:rPr>
                <w:rFonts w:ascii="宋体" w:hAnsi="宋体" w:eastAsia="宋体" w:cs="宋体"/>
                <w:color w:val="auto"/>
                <w:spacing w:val="0"/>
                <w:position w:val="0"/>
                <w:sz w:val="24"/>
                <w:highlight w:val="none"/>
                <w:shd w:val="clear"/>
              </w:rPr>
              <w:t>日</w:t>
            </w:r>
            <w:r>
              <w:rPr>
                <w:rFonts w:hint="eastAsia" w:ascii="宋体" w:hAnsi="宋体" w:eastAsia="宋体" w:cs="宋体"/>
                <w:color w:val="auto"/>
                <w:spacing w:val="0"/>
                <w:position w:val="0"/>
                <w:sz w:val="24"/>
                <w:highlight w:val="none"/>
                <w:shd w:val="clear"/>
                <w:lang w:val="en-US" w:eastAsia="zh-CN"/>
              </w:rPr>
              <w:t xml:space="preserve"> </w:t>
            </w:r>
            <w:r>
              <w:rPr>
                <w:rFonts w:ascii="宋体" w:hAnsi="宋体" w:eastAsia="宋体" w:cs="宋体"/>
                <w:color w:val="auto"/>
                <w:spacing w:val="0"/>
                <w:position w:val="0"/>
                <w:sz w:val="24"/>
                <w:highlight w:val="none"/>
                <w:shd w:val="clear"/>
              </w:rPr>
              <w:t xml:space="preserve">点 分  （见磋商公告） </w:t>
            </w:r>
          </w:p>
        </w:tc>
      </w:tr>
      <w:tr w14:paraId="0E4A43E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A03048">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D90D7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E4468B">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169DECB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427BD1">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30AB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C92BF4">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5E21DB1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B1D872">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C32DAE">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12ED3F">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5BD2A35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731824">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FFADE">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0B0E2F">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14643B3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C1B40E">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07E62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0E2234">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60</w:t>
            </w:r>
            <w:r>
              <w:rPr>
                <w:rFonts w:ascii="宋体" w:hAnsi="宋体" w:eastAsia="宋体" w:cs="宋体"/>
                <w:color w:val="auto"/>
                <w:spacing w:val="0"/>
                <w:position w:val="0"/>
                <w:sz w:val="24"/>
                <w:highlight w:val="none"/>
                <w:shd w:val="clear" w:fill="auto"/>
              </w:rPr>
              <w:t>日历天</w:t>
            </w:r>
          </w:p>
        </w:tc>
      </w:tr>
      <w:tr w14:paraId="5400BD4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C850B">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0F7EA">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6AB250">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cs="宋体"/>
                <w:color w:val="auto"/>
                <w:sz w:val="24"/>
                <w:highlight w:val="none"/>
                <w:lang w:val="en-US" w:eastAsia="zh-CN"/>
              </w:rPr>
              <w:t>验收合格后，一次性支付</w:t>
            </w:r>
          </w:p>
        </w:tc>
      </w:tr>
      <w:tr w14:paraId="112FBAE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745232">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D75E0D">
            <w:pPr>
              <w:tabs>
                <w:tab w:val="left" w:pos="8640"/>
              </w:tabs>
              <w:spacing w:before="0" w:after="0" w:line="240" w:lineRule="auto"/>
              <w:ind w:left="0" w:right="0" w:firstLine="0"/>
              <w:jc w:val="left"/>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02566">
            <w:pPr>
              <w:tabs>
                <w:tab w:val="left" w:pos="8640"/>
              </w:tabs>
              <w:spacing w:before="0" w:after="0" w:line="240" w:lineRule="auto"/>
              <w:ind w:left="0" w:right="0" w:firstLine="0"/>
              <w:jc w:val="left"/>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不需要</w:t>
            </w:r>
          </w:p>
        </w:tc>
      </w:tr>
      <w:tr w14:paraId="5867A24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D37A7">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0B0327">
            <w:pPr>
              <w:tabs>
                <w:tab w:val="left" w:pos="8640"/>
              </w:tabs>
              <w:spacing w:before="0" w:after="0" w:line="240" w:lineRule="auto"/>
              <w:ind w:left="0" w:right="0" w:firstLine="0"/>
              <w:jc w:val="left"/>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D6B53">
            <w:pPr>
              <w:tabs>
                <w:tab w:val="left" w:pos="8640"/>
              </w:tabs>
              <w:spacing w:before="0" w:after="0" w:line="240" w:lineRule="auto"/>
              <w:ind w:left="0" w:right="0" w:firstLine="0"/>
              <w:jc w:val="left"/>
              <w:rPr>
                <w:rFonts w:hint="eastAsia" w:ascii="宋体" w:hAnsi="宋体" w:cs="宋体"/>
                <w:color w:val="auto"/>
                <w:sz w:val="24"/>
                <w:highlight w:val="none"/>
                <w:lang w:val="en-US" w:eastAsia="zh-CN"/>
              </w:rPr>
            </w:pPr>
            <w:r>
              <w:rPr>
                <w:rFonts w:hint="eastAsia" w:ascii="宋体" w:hAnsi="宋体" w:cs="宋体"/>
                <w:b w:val="0"/>
                <w:bCs w:val="0"/>
                <w:color w:val="auto"/>
                <w:sz w:val="24"/>
                <w:highlight w:val="none"/>
                <w:lang w:val="en-US" w:eastAsia="zh-CN"/>
              </w:rPr>
              <w:t>一次报价</w:t>
            </w:r>
          </w:p>
        </w:tc>
      </w:tr>
      <w:tr w14:paraId="4407E4E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B77B8">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347CCD">
            <w:pPr>
              <w:jc w:val="center"/>
              <w:rPr>
                <w:rFonts w:hint="eastAsia" w:ascii="宋体" w:hAnsi="宋体" w:cs="宋体"/>
                <w:color w:val="auto"/>
                <w:sz w:val="24"/>
                <w:highlight w:val="none"/>
                <w:lang w:val="en-US" w:eastAsia="zh-CN"/>
              </w:rPr>
            </w:pPr>
            <w:r>
              <w:rPr>
                <w:rFonts w:hint="eastAsia" w:ascii="宋体" w:hAnsi="宋体"/>
                <w:b w:val="0"/>
                <w:bCs w:val="0"/>
                <w:color w:val="auto"/>
                <w:sz w:val="24"/>
                <w:szCs w:val="24"/>
                <w:highlight w:val="none"/>
              </w:rPr>
              <w:t>免费质保期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727F3E">
            <w:pPr>
              <w:jc w:val="both"/>
              <w:rPr>
                <w:rFonts w:hint="eastAsia" w:ascii="宋体" w:hAnsi="宋体" w:cs="宋体"/>
                <w:color w:val="auto"/>
                <w:sz w:val="24"/>
                <w:highlight w:val="none"/>
                <w:lang w:val="en-US" w:eastAsia="zh-CN"/>
              </w:rPr>
            </w:pPr>
            <w:r>
              <w:rPr>
                <w:rFonts w:hint="eastAsia" w:ascii="宋体" w:hAnsi="宋体" w:cs="宋体"/>
                <w:color w:val="auto"/>
                <w:sz w:val="24"/>
                <w:szCs w:val="24"/>
                <w:highlight w:val="none"/>
                <w:lang w:val="en-US" w:eastAsia="zh-CN"/>
              </w:rPr>
              <w:t>按国家及行业标准</w:t>
            </w:r>
          </w:p>
        </w:tc>
      </w:tr>
      <w:tr w14:paraId="1E3FF6E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27423">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2CFBFF">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cs="宋体"/>
                <w:color w:val="auto"/>
                <w:sz w:val="24"/>
                <w:highlight w:val="none"/>
                <w:lang w:val="en-US" w:eastAsia="zh-CN"/>
              </w:rPr>
            </w:pPr>
            <w:r>
              <w:rPr>
                <w:rFonts w:hint="eastAsia" w:ascii="宋体" w:hAnsi="宋体"/>
                <w:b w:val="0"/>
                <w:bCs w:val="0"/>
                <w:color w:val="auto"/>
                <w:sz w:val="24"/>
                <w:szCs w:val="24"/>
                <w:highlight w:val="none"/>
              </w:rPr>
              <w:t>本项目采购标的中小微企业划分标准所属行业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83D40">
            <w:pPr>
              <w:keepNext w:val="0"/>
              <w:keepLines w:val="0"/>
              <w:pageBreakBefore w:val="0"/>
              <w:widowControl w:val="0"/>
              <w:kinsoku/>
              <w:wordWrap/>
              <w:overflowPunct/>
              <w:topLinePunct w:val="0"/>
              <w:bidi w:val="0"/>
              <w:spacing w:line="400" w:lineRule="exact"/>
              <w:ind w:left="0" w:leftChars="0" w:firstLine="0" w:firstLineChars="0"/>
              <w:jc w:val="both"/>
              <w:rPr>
                <w:rFonts w:hint="default" w:ascii="宋体" w:hAnsi="宋体" w:cs="宋体" w:eastAsiaTheme="minorEastAsia"/>
                <w:color w:val="auto"/>
                <w:sz w:val="24"/>
                <w:highlight w:val="none"/>
                <w:lang w:val="en-US" w:eastAsia="zh-CN"/>
              </w:rPr>
            </w:pPr>
            <w:r>
              <w:rPr>
                <w:rFonts w:hint="eastAsia" w:ascii="宋体" w:hAnsi="宋体"/>
                <w:b w:val="0"/>
                <w:bCs w:val="0"/>
                <w:color w:val="auto"/>
                <w:sz w:val="24"/>
                <w:szCs w:val="24"/>
                <w:highlight w:val="none"/>
                <w:lang w:val="en-US" w:eastAsia="zh-CN"/>
              </w:rPr>
              <w:t>其他未列明行业</w:t>
            </w:r>
          </w:p>
        </w:tc>
      </w:tr>
    </w:tbl>
    <w:p w14:paraId="47EB0982">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p w14:paraId="43940FB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73346851">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227125A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2948A539">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43DA9239">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5222D4B5">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2EFA6996">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46C7C619">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3A7BB99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7D36C805">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22D644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3C56778A">
      <w:pPr>
        <w:tabs>
          <w:tab w:val="left" w:pos="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val="en-US" w:eastAsia="zh-CN"/>
        </w:rPr>
        <w:t>中国共产党周口市淮阳区委员会宣传部</w:t>
      </w:r>
    </w:p>
    <w:p w14:paraId="4C27BEE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33014F0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544DD75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068E9D1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22A8DC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13A9C512">
      <w:pPr>
        <w:spacing w:line="560" w:lineRule="auto"/>
        <w:ind w:firstLine="480"/>
        <w:rPr>
          <w:rFonts w:ascii="宋体" w:hAnsi="宋体" w:eastAsia="宋体" w:cs="宋体"/>
          <w:sz w:val="24"/>
          <w:highlight w:val="none"/>
        </w:rPr>
      </w:pPr>
      <w:r>
        <w:rPr>
          <w:rFonts w:ascii="宋体" w:hAnsi="宋体" w:eastAsia="宋体" w:cs="宋体"/>
          <w:sz w:val="24"/>
          <w:highlight w:val="none"/>
        </w:rPr>
        <w:t>2.8“不具备良好的商业信誉”是指：</w:t>
      </w:r>
    </w:p>
    <w:p w14:paraId="49081644">
      <w:pPr>
        <w:spacing w:line="560" w:lineRule="auto"/>
        <w:ind w:firstLine="480"/>
        <w:rPr>
          <w:rFonts w:ascii="宋体" w:hAnsi="宋体" w:eastAsia="宋体" w:cs="宋体"/>
          <w:sz w:val="24"/>
          <w:highlight w:val="none"/>
        </w:rPr>
      </w:pPr>
      <w:r>
        <w:rPr>
          <w:rFonts w:ascii="宋体" w:hAnsi="宋体" w:eastAsia="宋体" w:cs="宋体"/>
          <w:sz w:val="24"/>
          <w:highlight w:val="none"/>
        </w:rPr>
        <w:t>（1）有重大违法记录的（满三年的除外）；</w:t>
      </w:r>
    </w:p>
    <w:p w14:paraId="724B1379">
      <w:pPr>
        <w:spacing w:line="560" w:lineRule="auto"/>
        <w:ind w:firstLine="480"/>
        <w:rPr>
          <w:rFonts w:ascii="宋体" w:hAnsi="宋体" w:eastAsia="宋体" w:cs="宋体"/>
          <w:sz w:val="24"/>
          <w:highlight w:val="none"/>
        </w:rPr>
      </w:pPr>
      <w:r>
        <w:rPr>
          <w:rFonts w:ascii="宋体" w:hAnsi="宋体" w:eastAsia="宋体" w:cs="宋体"/>
          <w:sz w:val="24"/>
          <w:highlight w:val="none"/>
        </w:rPr>
        <w:t>（2）被各级财政部门列入政府采购严重违法失信行为信息记录的（期限已满的除外）；</w:t>
      </w:r>
    </w:p>
    <w:p w14:paraId="7656A81D">
      <w:pPr>
        <w:spacing w:line="560" w:lineRule="auto"/>
        <w:ind w:firstLine="480"/>
        <w:rPr>
          <w:rFonts w:ascii="宋体" w:hAnsi="宋体" w:eastAsia="宋体" w:cs="宋体"/>
          <w:sz w:val="24"/>
          <w:highlight w:val="none"/>
        </w:rPr>
      </w:pPr>
      <w:r>
        <w:rPr>
          <w:rFonts w:ascii="宋体" w:hAnsi="宋体" w:eastAsia="宋体" w:cs="宋体"/>
          <w:sz w:val="24"/>
          <w:highlight w:val="none"/>
        </w:rPr>
        <w:t>（3）被各级政府采购监督管理部门禁止在一定期限内参加政府采购活动等处罚的（期限已满的除外）；</w:t>
      </w:r>
    </w:p>
    <w:p w14:paraId="64F08E8C">
      <w:pPr>
        <w:spacing w:line="560" w:lineRule="auto"/>
        <w:ind w:firstLine="480"/>
        <w:rPr>
          <w:rFonts w:ascii="宋体" w:hAnsi="宋体" w:eastAsia="宋体" w:cs="宋体"/>
          <w:sz w:val="24"/>
          <w:highlight w:val="none"/>
        </w:rPr>
      </w:pPr>
      <w:r>
        <w:rPr>
          <w:rFonts w:ascii="宋体" w:hAnsi="宋体" w:eastAsia="宋体" w:cs="宋体"/>
          <w:sz w:val="24"/>
          <w:highlight w:val="none"/>
        </w:rPr>
        <w:t>（4）被各级法院列入失信名单的（已依法解除的除外）；</w:t>
      </w:r>
    </w:p>
    <w:p w14:paraId="20C1FDE8">
      <w:pPr>
        <w:spacing w:line="560" w:lineRule="auto"/>
        <w:ind w:firstLine="480"/>
        <w:rPr>
          <w:rFonts w:ascii="宋体" w:hAnsi="宋体" w:eastAsia="宋体" w:cs="宋体"/>
          <w:sz w:val="24"/>
          <w:highlight w:val="none"/>
        </w:rPr>
      </w:pPr>
      <w:r>
        <w:rPr>
          <w:rFonts w:ascii="宋体" w:hAnsi="宋体" w:eastAsia="宋体" w:cs="宋体"/>
          <w:sz w:val="24"/>
          <w:highlight w:val="none"/>
        </w:rPr>
        <w:t>（5）法律法规规定的其他情形。</w:t>
      </w:r>
    </w:p>
    <w:p w14:paraId="00F0133A">
      <w:pPr>
        <w:spacing w:line="560" w:lineRule="auto"/>
        <w:ind w:firstLine="482"/>
        <w:rPr>
          <w:rFonts w:ascii="宋体" w:hAnsi="宋体" w:eastAsia="宋体" w:cs="宋体"/>
          <w:b/>
          <w:sz w:val="24"/>
          <w:highlight w:val="none"/>
        </w:rPr>
      </w:pPr>
      <w:r>
        <w:rPr>
          <w:rFonts w:ascii="宋体" w:hAnsi="宋体" w:eastAsia="宋体" w:cs="宋体"/>
          <w:b/>
          <w:sz w:val="24"/>
          <w:highlight w:val="none"/>
        </w:rPr>
        <w:t>3.采购预算</w:t>
      </w:r>
    </w:p>
    <w:p w14:paraId="2084AC1B">
      <w:pPr>
        <w:spacing w:line="560" w:lineRule="auto"/>
        <w:ind w:firstLine="480"/>
        <w:rPr>
          <w:rFonts w:ascii="宋体" w:hAnsi="宋体" w:eastAsia="宋体" w:cs="宋体"/>
          <w:sz w:val="24"/>
          <w:highlight w:val="none"/>
        </w:rPr>
      </w:pPr>
      <w:r>
        <w:rPr>
          <w:rFonts w:ascii="宋体" w:hAnsi="宋体" w:eastAsia="宋体" w:cs="宋体"/>
          <w:sz w:val="24"/>
          <w:highlight w:val="none"/>
        </w:rPr>
        <w:t>3.1本次采购预算：见公告。</w:t>
      </w:r>
    </w:p>
    <w:p w14:paraId="745B1E76">
      <w:pPr>
        <w:spacing w:line="560" w:lineRule="auto"/>
        <w:ind w:firstLine="482"/>
        <w:rPr>
          <w:rFonts w:ascii="宋体" w:hAnsi="宋体" w:eastAsia="宋体" w:cs="宋体"/>
          <w:b/>
          <w:sz w:val="24"/>
          <w:highlight w:val="none"/>
        </w:rPr>
      </w:pPr>
      <w:r>
        <w:rPr>
          <w:rFonts w:ascii="宋体" w:hAnsi="宋体" w:eastAsia="宋体" w:cs="宋体"/>
          <w:b/>
          <w:sz w:val="24"/>
          <w:highlight w:val="none"/>
        </w:rPr>
        <w:t>4.合格的供应商</w:t>
      </w:r>
    </w:p>
    <w:p w14:paraId="3B36D471">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4.1.1符合供应商资格条件（详见第一部分供应商资格条件）</w:t>
      </w:r>
    </w:p>
    <w:p w14:paraId="2D2193A1">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4.1.2参加政府采购活动前三年内，在经营活动中没有重大违法记录的声明函；</w:t>
      </w:r>
    </w:p>
    <w:p w14:paraId="699AAE9B">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4.1.3 政府采购供应商诚信承诺书；</w:t>
      </w:r>
    </w:p>
    <w:p w14:paraId="40504E33">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14:paraId="1A7B9A55">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供应商需提供售后服务体系与承诺。</w:t>
      </w:r>
    </w:p>
    <w:p w14:paraId="58D93414">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4.3符合本竞争性磋商文件规定的供应商资格要求及项目要求的其它条件，并按照要求提供相关证明材料。</w:t>
      </w:r>
    </w:p>
    <w:p w14:paraId="7D0DAAE8">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4.4供应商应遵守国家法律、法规有关竞争性磋商的规定。</w:t>
      </w:r>
    </w:p>
    <w:p w14:paraId="062F71C9">
      <w:pPr>
        <w:spacing w:line="360" w:lineRule="auto"/>
        <w:ind w:firstLine="480"/>
        <w:rPr>
          <w:rFonts w:ascii="宋体" w:hAnsi="宋体" w:eastAsia="宋体" w:cs="宋体"/>
          <w:sz w:val="24"/>
          <w:highlight w:val="none"/>
        </w:rPr>
      </w:pPr>
      <w:r>
        <w:rPr>
          <w:rFonts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68738197">
      <w:pPr>
        <w:spacing w:line="360" w:lineRule="auto"/>
        <w:rPr>
          <w:rFonts w:hint="default" w:ascii="宋体" w:hAnsi="宋体" w:eastAsia="宋体" w:cs="宋体"/>
          <w:sz w:val="24"/>
          <w:highlight w:val="none"/>
          <w:lang w:val="en-US" w:eastAsia="zh-CN"/>
        </w:rPr>
      </w:pPr>
      <w:r>
        <w:rPr>
          <w:rFonts w:ascii="宋体" w:hAnsi="宋体" w:eastAsia="宋体" w:cs="宋体"/>
          <w:sz w:val="24"/>
          <w:highlight w:val="none"/>
        </w:rPr>
        <w:t xml:space="preserve">  </w:t>
      </w:r>
    </w:p>
    <w:p w14:paraId="64C322E9">
      <w:pPr>
        <w:spacing w:line="560" w:lineRule="auto"/>
        <w:ind w:firstLine="480"/>
        <w:rPr>
          <w:rFonts w:hint="eastAsia" w:ascii="宋体" w:hAnsi="宋体" w:eastAsia="宋体" w:cs="宋体"/>
          <w:color w:val="auto"/>
          <w:sz w:val="24"/>
          <w:highlight w:val="none"/>
          <w:lang w:eastAsia="zh-CN"/>
        </w:rPr>
      </w:pPr>
      <w:r>
        <w:rPr>
          <w:rFonts w:ascii="宋体" w:hAnsi="宋体" w:eastAsia="宋体" w:cs="宋体"/>
          <w:sz w:val="24"/>
          <w:highlight w:val="none"/>
        </w:rPr>
        <w:t>注：单位负责人为同一人或者存在直接控股、管理关系的不同供应商，不</w:t>
      </w:r>
      <w:r>
        <w:rPr>
          <w:rFonts w:ascii="宋体" w:hAnsi="宋体" w:eastAsia="宋体" w:cs="宋体"/>
          <w:color w:val="auto"/>
          <w:sz w:val="24"/>
          <w:highlight w:val="none"/>
        </w:rPr>
        <w:t>得参加同一合同项下的政府采购活动。</w:t>
      </w:r>
      <w:r>
        <w:rPr>
          <w:rFonts w:hint="default" w:ascii="宋体" w:hAnsi="宋体" w:eastAsia="宋体" w:cs="宋体"/>
          <w:color w:val="auto"/>
          <w:sz w:val="24"/>
          <w:szCs w:val="24"/>
          <w:highlight w:val="none"/>
        </w:rPr>
        <w:t>提供不存在（单位负责人为同一人或者存在直接控股、理关系的不同单位同时参加同一合同项下的政府采购活动）承诺书</w:t>
      </w:r>
      <w:r>
        <w:rPr>
          <w:rFonts w:hint="eastAsia" w:ascii="宋体" w:hAnsi="宋体" w:eastAsia="宋体" w:cs="宋体"/>
          <w:color w:val="auto"/>
          <w:sz w:val="24"/>
          <w:szCs w:val="24"/>
          <w:highlight w:val="none"/>
          <w:lang w:eastAsia="zh-CN"/>
        </w:rPr>
        <w:t>。</w:t>
      </w:r>
    </w:p>
    <w:p w14:paraId="668C4913">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5.竞争性磋商文件的约束力 </w:t>
      </w:r>
    </w:p>
    <w:p w14:paraId="6BBF06B6">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5.l供应商一旦参加竞争性磋商，即被认为接受了本竞争性磋商文件中的所有条款和规定。</w:t>
      </w:r>
    </w:p>
    <w:p w14:paraId="2A746EE4">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E2F752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5.3本磋商文件由采购人负责解释。</w:t>
      </w:r>
    </w:p>
    <w:p w14:paraId="50898FB4">
      <w:pPr>
        <w:tabs>
          <w:tab w:val="left" w:pos="0"/>
          <w:tab w:val="left" w:pos="993"/>
          <w:tab w:val="left" w:pos="1134"/>
        </w:tabs>
        <w:ind w:firstLine="480"/>
        <w:rPr>
          <w:rFonts w:ascii="宋体" w:hAnsi="宋体" w:eastAsia="宋体" w:cs="宋体"/>
          <w:color w:val="auto"/>
          <w:sz w:val="24"/>
          <w:highlight w:val="none"/>
        </w:rPr>
      </w:pPr>
    </w:p>
    <w:p w14:paraId="4310B42A">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二、竞争性磋商文件</w:t>
      </w:r>
    </w:p>
    <w:p w14:paraId="1562B0EA">
      <w:pPr>
        <w:tabs>
          <w:tab w:val="left" w:pos="632"/>
          <w:tab w:val="left" w:pos="790"/>
        </w:tabs>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6．竞争性磋商文件的组成</w:t>
      </w:r>
    </w:p>
    <w:p w14:paraId="23AB536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6.1竞争性磋商文件是用以阐明的采购需求、采购程序和合同格式等的规范性文件。竞争性磋商文件主要由以下部分组成：</w:t>
      </w:r>
    </w:p>
    <w:p w14:paraId="777AD11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（1）竞争性磋商邀请函；</w:t>
      </w:r>
    </w:p>
    <w:p w14:paraId="0EF3E18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（2）供应商须知；</w:t>
      </w:r>
    </w:p>
    <w:p w14:paraId="13D0737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（3）采购需求；</w:t>
      </w:r>
    </w:p>
    <w:p w14:paraId="1050C73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（4）响应性文件内容及格式；</w:t>
      </w:r>
    </w:p>
    <w:p w14:paraId="01E5F81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（5）合同主要条款。</w:t>
      </w:r>
    </w:p>
    <w:p w14:paraId="34AB196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2168B8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6175F1B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141874B4">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7.竞争性磋商文件的澄清与修改</w:t>
      </w:r>
    </w:p>
    <w:p w14:paraId="0B68FA2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4F0BC72">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三、响应性文件的编制</w:t>
      </w:r>
    </w:p>
    <w:p w14:paraId="0DF75156">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8.要求</w:t>
      </w:r>
    </w:p>
    <w:p w14:paraId="5C88DD9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D65951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8.2任何对竞争性磋商文件的忽略或误解不能作为响应性文件没有完全响应竞争性磋商文件的有效理由。</w:t>
      </w:r>
    </w:p>
    <w:p w14:paraId="2FCE342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r>
        <w:rPr>
          <w:rFonts w:hint="eastAsia" w:ascii="宋体" w:hAnsi="宋体" w:cs="宋体"/>
          <w:color w:val="auto"/>
          <w:sz w:val="24"/>
          <w:highlight w:val="none"/>
        </w:rPr>
        <w:t>供应商不得相互串通投标报价，不得妨碍其他供应商的公平竞争，不得损害采购人或其他供应商的合法权益，供应商不得以向采购人、评委会成员行贿或者采取 其他不正当手段谋取中标。对上述作出保证并附响应文件中，否则视为不响应竞争性磋商文件要求。</w:t>
      </w:r>
    </w:p>
    <w:p w14:paraId="78E0FFDE">
      <w:pPr>
        <w:pStyle w:val="2"/>
        <w:spacing w:line="480" w:lineRule="auto"/>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8.4 参与竞争性磋商活动的各供应商应对竞争性磋商文件和竞争性磋商响应文件中的商业和技术等秘密保密，违者应对由此造成的后果承担法律责任。对上述作出书面声明并附在响应文件中。</w:t>
      </w:r>
    </w:p>
    <w:p w14:paraId="79056BF4">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9.响应性文件的语言及度量衡 </w:t>
      </w:r>
    </w:p>
    <w:p w14:paraId="30C9510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9.1响应性文件以及供应商与采购代理机构之间的所有书面往来都应用简体中文书写。 </w:t>
      </w:r>
    </w:p>
    <w:p w14:paraId="4BED4EE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9.2供应商使用其他语言的，以中文翻译为准。 </w:t>
      </w:r>
    </w:p>
    <w:p w14:paraId="455F179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565A9B4C">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9.4本竞争性磋商文件所表述的时间均为北京时间。</w:t>
      </w:r>
    </w:p>
    <w:p w14:paraId="4742C452">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10.响应性文件的组成</w:t>
      </w:r>
    </w:p>
    <w:p w14:paraId="1774EA4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10.1响应性文件由</w:t>
      </w:r>
      <w:r>
        <w:rPr>
          <w:rFonts w:ascii="宋体" w:hAnsi="宋体" w:eastAsia="宋体" w:cs="宋体"/>
          <w:color w:val="auto"/>
          <w:sz w:val="24"/>
          <w:highlight w:val="none"/>
          <w:u w:val="single"/>
        </w:rPr>
        <w:t>资格性证明材料</w:t>
      </w:r>
      <w:r>
        <w:rPr>
          <w:rFonts w:ascii="宋体" w:hAnsi="宋体" w:eastAsia="宋体" w:cs="宋体"/>
          <w:color w:val="auto"/>
          <w:sz w:val="24"/>
          <w:highlight w:val="none"/>
        </w:rPr>
        <w:t>、</w:t>
      </w:r>
      <w:r>
        <w:rPr>
          <w:rFonts w:ascii="宋体" w:hAnsi="宋体" w:eastAsia="宋体" w:cs="宋体"/>
          <w:color w:val="auto"/>
          <w:sz w:val="24"/>
          <w:highlight w:val="none"/>
          <w:u w:val="single"/>
        </w:rPr>
        <w:t>符合性证明材料</w:t>
      </w:r>
      <w:r>
        <w:rPr>
          <w:rFonts w:ascii="宋体" w:hAnsi="宋体" w:eastAsia="宋体" w:cs="宋体"/>
          <w:color w:val="auto"/>
          <w:sz w:val="24"/>
          <w:highlight w:val="none"/>
        </w:rPr>
        <w:t>、</w:t>
      </w:r>
      <w:r>
        <w:rPr>
          <w:rFonts w:ascii="宋体" w:hAnsi="宋体" w:eastAsia="宋体" w:cs="宋体"/>
          <w:color w:val="auto"/>
          <w:sz w:val="24"/>
          <w:highlight w:val="none"/>
          <w:u w:val="single"/>
        </w:rPr>
        <w:t>其他材料</w:t>
      </w:r>
      <w:r>
        <w:rPr>
          <w:rFonts w:ascii="宋体" w:hAnsi="宋体" w:eastAsia="宋体" w:cs="宋体"/>
          <w:color w:val="auto"/>
          <w:sz w:val="24"/>
          <w:highlight w:val="none"/>
        </w:rPr>
        <w:t>三部分组成。具体内容和格式见竞争性磋商文件第四章。</w:t>
      </w:r>
    </w:p>
    <w:p w14:paraId="36E85D78">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11.响应性文件格式</w:t>
      </w:r>
    </w:p>
    <w:p w14:paraId="3F499B7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75E6753">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11.2</w:t>
      </w:r>
      <w:r>
        <w:rPr>
          <w:rFonts w:hint="eastAsia" w:ascii="宋体" w:hAnsi="宋体" w:eastAsia="宋体" w:cs="宋体"/>
          <w:color w:val="auto"/>
          <w:sz w:val="24"/>
          <w:highlight w:val="none"/>
        </w:rPr>
        <w:t>竞争性磋商文件应编制详细目录、连续页码，每个页面应在明显位置编制页码和总页码；除特殊规格的图纸或方案、图片资料等外，均应按A4规格制作；</w:t>
      </w:r>
    </w:p>
    <w:p w14:paraId="2610B01E">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12.竞争性磋商报价</w:t>
      </w:r>
    </w:p>
    <w:p w14:paraId="584DD21F">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12.1报价包括所投货物、保险、税费、包装、加工及加工损耗、运输、现场落地、安装及安装损耗、调试、检测、验收和交付后约定期限内免费维保等工作所发生的一切应有费用。</w:t>
      </w:r>
    </w:p>
    <w:p w14:paraId="2506DA35">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12.2经过磋商后进行的报价为供应商的最终报价。</w:t>
      </w:r>
    </w:p>
    <w:p w14:paraId="25E313B2">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12.3采购人不接受有选择的报价。</w:t>
      </w:r>
    </w:p>
    <w:p w14:paraId="2A23389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12.4最终报价不得超过采购预算。</w:t>
      </w:r>
    </w:p>
    <w:p w14:paraId="3259CD60">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12.5报价均须以人民币为计算单位。</w:t>
      </w:r>
    </w:p>
    <w:p w14:paraId="269907CD">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12.</w:t>
      </w:r>
      <w:r>
        <w:rPr>
          <w:rFonts w:hint="eastAsia" w:ascii="宋体" w:hAnsi="宋体" w:eastAsia="宋体" w:cs="宋体"/>
          <w:color w:val="auto"/>
          <w:sz w:val="24"/>
          <w:highlight w:val="none"/>
          <w:lang w:val="en-US" w:eastAsia="zh-CN"/>
        </w:rPr>
        <w:t>6</w:t>
      </w:r>
      <w:r>
        <w:rPr>
          <w:rFonts w:hint="eastAsia"/>
          <w:color w:val="auto"/>
          <w:sz w:val="24"/>
          <w:highlight w:val="none"/>
        </w:rPr>
        <w:t>供应商须书面声明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投标报价中必须包括合法获取该知识产权的一切相关费用。如因此导致采购人损失的，供应商须承担全部赔偿责任。</w:t>
      </w:r>
    </w:p>
    <w:p w14:paraId="0EFAF29D">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13．响应性文件有效期 </w:t>
      </w:r>
    </w:p>
    <w:p w14:paraId="39378D09">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13.l响应性文件有效期为自竞争性磋商开始之日起60天，有效期短于此规定的响应性文件将被视为无效。</w:t>
      </w:r>
    </w:p>
    <w:p w14:paraId="05D291FE">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C485D07">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14.响应性文件的签署、盖章</w:t>
      </w:r>
    </w:p>
    <w:p w14:paraId="0A4B104F">
      <w:pPr>
        <w:spacing w:line="560" w:lineRule="exact"/>
        <w:ind w:firstLine="480" w:firstLineChars="200"/>
        <w:rPr>
          <w:rFonts w:hint="eastAsia" w:ascii="宋体" w:hAnsi="宋体" w:eastAsia="宋体" w:cs="宋体"/>
          <w:color w:val="auto"/>
          <w:sz w:val="24"/>
          <w:highlight w:val="none"/>
          <w:lang w:eastAsia="zh-CN"/>
        </w:rPr>
      </w:pPr>
      <w:r>
        <w:rPr>
          <w:rFonts w:ascii="宋体" w:hAnsi="宋体" w:eastAsia="宋体" w:cs="宋体"/>
          <w:color w:val="auto"/>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eastAsia="宋体" w:cs="宋体"/>
          <w:color w:val="auto"/>
          <w:sz w:val="24"/>
          <w:highlight w:val="none"/>
          <w:lang w:eastAsia="zh-CN"/>
        </w:rPr>
        <w:t>。</w:t>
      </w:r>
    </w:p>
    <w:p w14:paraId="0631D32B">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r>
        <w:rPr>
          <w:rFonts w:hint="eastAsia" w:ascii="宋体" w:hAnsi="宋体" w:eastAsia="宋体" w:cs="宋体"/>
          <w:color w:val="auto"/>
          <w:spacing w:val="0"/>
          <w:position w:val="0"/>
          <w:sz w:val="24"/>
          <w:highlight w:val="none"/>
          <w:shd w:val="clear" w:fill="auto"/>
        </w:rPr>
        <w:t>法定代表人和委托代理人的身份证国徽面和人像面均需有本人签署姓名，否则作为实质上不响应竞争性磋商文件的要求来处理。</w:t>
      </w:r>
    </w:p>
    <w:p w14:paraId="431D1A75">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sz w:val="24"/>
          <w:highlight w:val="none"/>
        </w:rPr>
        <w:t>14.3供应商提交的资料应证明其满足竞争性磋商文件要求，该文件可以是</w:t>
      </w:r>
      <w:r>
        <w:rPr>
          <w:rFonts w:ascii="宋体" w:hAnsi="宋体" w:eastAsia="宋体" w:cs="宋体"/>
          <w:color w:val="000000" w:themeColor="text1"/>
          <w:sz w:val="24"/>
          <w:highlight w:val="none"/>
          <w14:textFill>
            <w14:solidFill>
              <w14:schemeClr w14:val="tx1"/>
            </w14:solidFill>
          </w14:textFill>
        </w:rPr>
        <w:t>文字资料、图纸和数据等详细描述的资料。</w:t>
      </w:r>
    </w:p>
    <w:p w14:paraId="04B3CFB2">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15</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电子投标文件制作，见周口市公共资源交易中心网站下载中心版块《投标单位-电子投标文件视频制作手册》的相关规定。</w:t>
      </w:r>
    </w:p>
    <w:p w14:paraId="0832191E">
      <w:pPr>
        <w:pStyle w:val="2"/>
        <w:ind w:firstLine="210"/>
        <w:rPr>
          <w:highlight w:val="none"/>
        </w:rPr>
      </w:pPr>
    </w:p>
    <w:p w14:paraId="6285FA9C">
      <w:pPr>
        <w:numPr>
          <w:ilvl w:val="0"/>
          <w:numId w:val="0"/>
        </w:numPr>
        <w:tabs>
          <w:tab w:val="left" w:pos="720"/>
        </w:tabs>
        <w:spacing w:line="720" w:lineRule="auto"/>
        <w:ind w:leftChars="0"/>
        <w:jc w:val="both"/>
        <w:rPr>
          <w:rFonts w:ascii="宋体" w:hAnsi="宋体" w:eastAsia="宋体" w:cs="宋体"/>
          <w:b/>
          <w:sz w:val="24"/>
          <w:highlight w:val="none"/>
        </w:rPr>
      </w:pPr>
      <w:r>
        <w:rPr>
          <w:rFonts w:hint="eastAsia" w:ascii="宋体" w:hAnsi="宋体" w:eastAsia="宋体" w:cs="宋体"/>
          <w:b/>
          <w:sz w:val="24"/>
          <w:highlight w:val="none"/>
          <w:lang w:val="en-US" w:eastAsia="zh-CN"/>
        </w:rPr>
        <w:t>15.</w:t>
      </w:r>
      <w:r>
        <w:rPr>
          <w:rFonts w:ascii="宋体" w:hAnsi="宋体" w:eastAsia="宋体" w:cs="宋体"/>
          <w:b/>
          <w:sz w:val="24"/>
          <w:highlight w:val="none"/>
        </w:rPr>
        <w:t>响应性文件的递交</w:t>
      </w:r>
    </w:p>
    <w:p w14:paraId="51F8D993">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highlight w:val="none"/>
          <w14:textFill>
            <w14:solidFill>
              <w14:schemeClr w14:val="tx1"/>
            </w14:solidFill>
          </w14:textFill>
        </w:rPr>
        <w:t>弃递交响应文件。</w:t>
      </w:r>
    </w:p>
    <w:p w14:paraId="5C07A161">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7FBD64C8">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供应商须使用单位CA证书进行电子响应文件远程解密，详见周口市公共资源电子交易中心网站（网址：http://jyzx.zhoukou.gov.cn）办事指南《不见面开标远程在线解密会员端操作手册操作指南》。</w:t>
      </w:r>
    </w:p>
    <w:p w14:paraId="0BDE8928">
      <w:pPr>
        <w:spacing w:line="560" w:lineRule="auto"/>
        <w:rPr>
          <w:rFonts w:ascii="宋体" w:hAnsi="宋体" w:eastAsia="宋体" w:cs="宋体"/>
          <w:b/>
          <w:sz w:val="24"/>
          <w:highlight w:val="none"/>
        </w:rPr>
      </w:pPr>
      <w:r>
        <w:rPr>
          <w:rFonts w:ascii="宋体" w:hAnsi="宋体" w:eastAsia="宋体" w:cs="宋体"/>
          <w:b/>
          <w:sz w:val="24"/>
          <w:highlight w:val="none"/>
        </w:rPr>
        <w:t>16.响应性文件的递交</w:t>
      </w:r>
    </w:p>
    <w:p w14:paraId="75A309AC">
      <w:pPr>
        <w:spacing w:line="560" w:lineRule="auto"/>
        <w:ind w:firstLine="480"/>
        <w:rPr>
          <w:rFonts w:ascii="宋体" w:hAnsi="宋体" w:eastAsia="宋体" w:cs="宋体"/>
          <w:sz w:val="24"/>
          <w:highlight w:val="none"/>
        </w:rPr>
      </w:pPr>
      <w:r>
        <w:rPr>
          <w:rFonts w:ascii="宋体" w:hAnsi="宋体" w:eastAsia="宋体" w:cs="宋体"/>
          <w:sz w:val="24"/>
          <w:highlight w:val="none"/>
        </w:rPr>
        <w:t>16.1供应商应在竞争性磋商邀请函中规定的截止日期和时间前，将响应性文件在会员系统成功上传，递交（接收）地点为竞争性磋商邀请函中规定的地址。</w:t>
      </w:r>
    </w:p>
    <w:p w14:paraId="1412BDEA">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16.2若采购人推迟了响应性文件接收截止时间，采购人和供应商受响应性文件接收截止时间制约的所有权利和义务均应以新的截止时间为准。 </w:t>
      </w:r>
    </w:p>
    <w:p w14:paraId="556A74C2">
      <w:pPr>
        <w:spacing w:line="560" w:lineRule="auto"/>
        <w:ind w:firstLine="482"/>
        <w:rPr>
          <w:rFonts w:ascii="宋体" w:hAnsi="宋体" w:eastAsia="宋体" w:cs="宋体"/>
          <w:b/>
          <w:sz w:val="24"/>
          <w:highlight w:val="none"/>
        </w:rPr>
      </w:pPr>
      <w:r>
        <w:rPr>
          <w:rFonts w:ascii="宋体" w:hAnsi="宋体" w:eastAsia="宋体" w:cs="宋体"/>
          <w:b/>
          <w:sz w:val="24"/>
          <w:highlight w:val="none"/>
        </w:rPr>
        <w:t>17.响应性文件的修改和撤回</w:t>
      </w:r>
    </w:p>
    <w:p w14:paraId="4698A0F0">
      <w:pPr>
        <w:spacing w:line="560" w:lineRule="auto"/>
        <w:ind w:left="279" w:firstLine="240"/>
        <w:rPr>
          <w:rFonts w:ascii="宋体" w:hAnsi="宋体" w:eastAsia="宋体" w:cs="宋体"/>
          <w:b/>
          <w:sz w:val="24"/>
          <w:highlight w:val="none"/>
        </w:rPr>
      </w:pPr>
      <w:r>
        <w:rPr>
          <w:rFonts w:ascii="宋体" w:hAnsi="宋体" w:eastAsia="宋体" w:cs="宋体"/>
          <w:sz w:val="24"/>
          <w:highlight w:val="none"/>
        </w:rPr>
        <w:t>17.1供应商在提交响应性文件截止时间前，可以对已上传的响应文件进行撤回补充、修改或撤回，补充、修改，之后进行再次上传，再次上传内容作为响应性文件的组成部分。</w:t>
      </w:r>
    </w:p>
    <w:p w14:paraId="1C03419A">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17.2响应性文件的补充、修改文件应按照本竞争性磋商文件有关规定进行密封、签署，修改后的加密的电子投标文件须在投标截止时间前成功上传。 </w:t>
      </w:r>
    </w:p>
    <w:p w14:paraId="2BC266E5">
      <w:pPr>
        <w:spacing w:line="560" w:lineRule="auto"/>
        <w:ind w:firstLine="480"/>
        <w:rPr>
          <w:rFonts w:ascii="宋体" w:hAnsi="宋体" w:eastAsia="宋体" w:cs="宋体"/>
          <w:sz w:val="24"/>
          <w:highlight w:val="none"/>
        </w:rPr>
      </w:pPr>
      <w:r>
        <w:rPr>
          <w:rFonts w:ascii="宋体" w:hAnsi="宋体" w:eastAsia="宋体" w:cs="宋体"/>
          <w:sz w:val="24"/>
          <w:highlight w:val="none"/>
        </w:rPr>
        <w:t>17.3供应商在响应性文件接收截止时间后不得修改、撤回响应性文件。供应商在响应性文件接收截止时间后修改响应性文件的，将被拒绝接受。</w:t>
      </w:r>
    </w:p>
    <w:p w14:paraId="600C1BFF">
      <w:pPr>
        <w:spacing w:line="560" w:lineRule="auto"/>
        <w:ind w:firstLine="480"/>
        <w:rPr>
          <w:rFonts w:ascii="宋体" w:hAnsi="宋体" w:eastAsia="宋体" w:cs="宋体"/>
          <w:sz w:val="24"/>
          <w:highlight w:val="none"/>
        </w:rPr>
      </w:pPr>
      <w:r>
        <w:rPr>
          <w:rFonts w:ascii="宋体" w:hAnsi="宋体" w:eastAsia="宋体" w:cs="宋体"/>
          <w:sz w:val="24"/>
          <w:highlight w:val="none"/>
        </w:rPr>
        <w:t>17.4供应商有下列情形之一的，采购人将拒绝接受其响应性文件：</w:t>
      </w:r>
    </w:p>
    <w:p w14:paraId="55A599F5">
      <w:pPr>
        <w:spacing w:line="560" w:lineRule="auto"/>
        <w:ind w:firstLine="480"/>
        <w:rPr>
          <w:rFonts w:ascii="宋体" w:hAnsi="宋体" w:eastAsia="宋体" w:cs="宋体"/>
          <w:sz w:val="24"/>
          <w:highlight w:val="none"/>
        </w:rPr>
      </w:pPr>
      <w:r>
        <w:rPr>
          <w:rFonts w:ascii="宋体" w:hAnsi="宋体" w:eastAsia="宋体" w:cs="宋体"/>
          <w:sz w:val="24"/>
          <w:highlight w:val="none"/>
        </w:rPr>
        <w:t>17.4.1在竞争性磋商文件规定的响应性文件接收截止时间之后递交响应性文件的；</w:t>
      </w:r>
    </w:p>
    <w:p w14:paraId="60EAF1F2">
      <w:pPr>
        <w:spacing w:line="560" w:lineRule="auto"/>
        <w:ind w:firstLine="480"/>
        <w:rPr>
          <w:rFonts w:ascii="宋体" w:hAnsi="宋体" w:eastAsia="宋体" w:cs="宋体"/>
          <w:sz w:val="24"/>
          <w:highlight w:val="none"/>
        </w:rPr>
      </w:pPr>
      <w:r>
        <w:rPr>
          <w:rFonts w:ascii="宋体" w:hAnsi="宋体" w:eastAsia="宋体" w:cs="宋体"/>
          <w:sz w:val="24"/>
          <w:highlight w:val="none"/>
        </w:rPr>
        <w:t>17.4.2响应性文件未按竞争性磋商文件规定密封、签署、盖章的；</w:t>
      </w:r>
    </w:p>
    <w:p w14:paraId="4DED2E2B">
      <w:pPr>
        <w:spacing w:line="560" w:lineRule="auto"/>
        <w:ind w:firstLine="480"/>
        <w:rPr>
          <w:rFonts w:ascii="宋体" w:hAnsi="宋体" w:eastAsia="宋体" w:cs="宋体"/>
          <w:b/>
          <w:sz w:val="24"/>
          <w:highlight w:val="none"/>
        </w:rPr>
      </w:pPr>
      <w:r>
        <w:rPr>
          <w:rFonts w:ascii="宋体" w:hAnsi="宋体" w:eastAsia="宋体" w:cs="宋体"/>
          <w:sz w:val="24"/>
          <w:highlight w:val="none"/>
        </w:rPr>
        <w:t>17.4.3一个供应商不止递交一套响应性文件的。</w:t>
      </w:r>
    </w:p>
    <w:p w14:paraId="0C0C7194">
      <w:pPr>
        <w:spacing w:line="720" w:lineRule="auto"/>
        <w:jc w:val="center"/>
        <w:rPr>
          <w:rFonts w:ascii="宋体" w:hAnsi="宋体" w:eastAsia="宋体" w:cs="宋体"/>
          <w:b/>
          <w:sz w:val="24"/>
          <w:highlight w:val="none"/>
        </w:rPr>
      </w:pPr>
      <w:r>
        <w:rPr>
          <w:rFonts w:ascii="宋体" w:hAnsi="宋体" w:eastAsia="宋体" w:cs="宋体"/>
          <w:b/>
          <w:sz w:val="24"/>
          <w:highlight w:val="none"/>
        </w:rPr>
        <w:t>五、竞争性磋商</w:t>
      </w:r>
    </w:p>
    <w:p w14:paraId="00FBEE86">
      <w:pPr>
        <w:spacing w:line="560" w:lineRule="auto"/>
        <w:ind w:firstLine="482"/>
        <w:rPr>
          <w:rFonts w:ascii="宋体" w:hAnsi="宋体" w:eastAsia="宋体" w:cs="宋体"/>
          <w:b/>
          <w:sz w:val="24"/>
          <w:highlight w:val="none"/>
        </w:rPr>
      </w:pPr>
      <w:r>
        <w:rPr>
          <w:rFonts w:ascii="宋体" w:hAnsi="宋体" w:eastAsia="宋体" w:cs="宋体"/>
          <w:b/>
          <w:sz w:val="24"/>
          <w:highlight w:val="none"/>
        </w:rPr>
        <w:t>18.组建竞争性磋商小组</w:t>
      </w:r>
    </w:p>
    <w:p w14:paraId="3D0F37FD">
      <w:pPr>
        <w:spacing w:line="560" w:lineRule="auto"/>
        <w:ind w:firstLine="480"/>
        <w:rPr>
          <w:rFonts w:ascii="宋体" w:hAnsi="宋体" w:eastAsia="宋体" w:cs="宋体"/>
          <w:sz w:val="24"/>
          <w:highlight w:val="none"/>
        </w:rPr>
      </w:pPr>
      <w:r>
        <w:rPr>
          <w:rFonts w:ascii="宋体" w:hAnsi="宋体" w:eastAsia="宋体" w:cs="宋体"/>
          <w:sz w:val="24"/>
          <w:highlight w:val="none"/>
        </w:rPr>
        <w:t>18.1采购人根据采购项目的特点依法组建竞争性磋商小组。</w:t>
      </w:r>
    </w:p>
    <w:p w14:paraId="1D0A79A9">
      <w:pPr>
        <w:spacing w:line="560" w:lineRule="auto"/>
        <w:ind w:firstLine="480"/>
        <w:rPr>
          <w:rFonts w:ascii="宋体" w:hAnsi="宋体" w:eastAsia="宋体" w:cs="宋体"/>
          <w:sz w:val="24"/>
          <w:highlight w:val="none"/>
        </w:rPr>
      </w:pPr>
      <w:r>
        <w:rPr>
          <w:rFonts w:ascii="宋体" w:hAnsi="宋体" w:eastAsia="宋体" w:cs="宋体"/>
          <w:sz w:val="24"/>
          <w:highlight w:val="none"/>
        </w:rPr>
        <w:t>18.2竞争性磋商小组确认竞争性磋商文件，并负责具体评审事务，根据有关法律法规和竞争性磋商文件规定的评审程序，按照评审方法及评审标准独立履行竞争性磋商小组职责。</w:t>
      </w:r>
    </w:p>
    <w:p w14:paraId="405AB788">
      <w:pPr>
        <w:spacing w:line="560" w:lineRule="auto"/>
        <w:ind w:firstLine="482"/>
        <w:rPr>
          <w:rFonts w:ascii="宋体" w:hAnsi="宋体" w:eastAsia="宋体" w:cs="宋体"/>
          <w:b/>
          <w:sz w:val="24"/>
          <w:highlight w:val="none"/>
        </w:rPr>
      </w:pPr>
      <w:r>
        <w:rPr>
          <w:rFonts w:ascii="宋体" w:hAnsi="宋体" w:eastAsia="宋体" w:cs="宋体"/>
          <w:b/>
          <w:sz w:val="24"/>
          <w:highlight w:val="none"/>
        </w:rPr>
        <w:t>19.资格性和符合性审查</w:t>
      </w:r>
    </w:p>
    <w:p w14:paraId="05B4E634">
      <w:pPr>
        <w:spacing w:line="560" w:lineRule="auto"/>
        <w:ind w:firstLine="480"/>
        <w:rPr>
          <w:rFonts w:ascii="宋体" w:hAnsi="宋体" w:eastAsia="宋体" w:cs="宋体"/>
          <w:sz w:val="24"/>
          <w:highlight w:val="none"/>
        </w:rPr>
      </w:pPr>
      <w:r>
        <w:rPr>
          <w:rFonts w:ascii="宋体" w:hAnsi="宋体" w:eastAsia="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973EF1A">
      <w:pPr>
        <w:spacing w:line="560" w:lineRule="auto"/>
        <w:ind w:firstLine="480"/>
        <w:rPr>
          <w:rFonts w:ascii="宋体" w:hAnsi="宋体" w:eastAsia="宋体" w:cs="宋体"/>
          <w:b/>
          <w:sz w:val="24"/>
          <w:highlight w:val="none"/>
        </w:rPr>
      </w:pPr>
      <w:r>
        <w:rPr>
          <w:rFonts w:ascii="宋体" w:hAnsi="宋体" w:eastAsia="宋体" w:cs="宋体"/>
          <w:sz w:val="24"/>
          <w:highlight w:val="none"/>
        </w:rPr>
        <w:t>19.1.1资格性审查的内容包括：竞争性磋商文件规定的供应商资格条件；</w:t>
      </w:r>
    </w:p>
    <w:p w14:paraId="09AFFF3B">
      <w:pPr>
        <w:spacing w:line="560" w:lineRule="auto"/>
        <w:ind w:firstLine="480"/>
        <w:rPr>
          <w:rFonts w:ascii="宋体" w:hAnsi="宋体" w:eastAsia="宋体" w:cs="宋体"/>
          <w:sz w:val="24"/>
          <w:highlight w:val="none"/>
        </w:rPr>
      </w:pPr>
      <w:r>
        <w:rPr>
          <w:rFonts w:ascii="宋体" w:hAnsi="宋体" w:eastAsia="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9EF8A62">
      <w:pPr>
        <w:spacing w:line="560" w:lineRule="auto"/>
        <w:ind w:firstLine="480"/>
        <w:rPr>
          <w:rFonts w:ascii="宋体" w:hAnsi="宋体" w:eastAsia="宋体" w:cs="宋体"/>
          <w:sz w:val="24"/>
          <w:highlight w:val="none"/>
        </w:rPr>
      </w:pPr>
      <w:r>
        <w:rPr>
          <w:rFonts w:ascii="宋体" w:hAnsi="宋体" w:eastAsia="宋体" w:cs="宋体"/>
          <w:sz w:val="24"/>
          <w:highlight w:val="none"/>
        </w:rPr>
        <w:t>19.2.1符合性审查的内容包括：</w:t>
      </w:r>
    </w:p>
    <w:p w14:paraId="7B3CCC24">
      <w:pPr>
        <w:spacing w:line="560" w:lineRule="auto"/>
        <w:ind w:firstLine="480"/>
        <w:rPr>
          <w:rFonts w:ascii="宋体" w:hAnsi="宋体" w:eastAsia="宋体" w:cs="宋体"/>
          <w:sz w:val="24"/>
          <w:highlight w:val="none"/>
        </w:rPr>
      </w:pPr>
      <w:r>
        <w:rPr>
          <w:rFonts w:ascii="宋体" w:hAnsi="宋体" w:eastAsia="宋体" w:cs="宋体"/>
          <w:sz w:val="24"/>
          <w:highlight w:val="none"/>
        </w:rPr>
        <w:t>（1）响应性文件的有效性(签署情况等)；</w:t>
      </w:r>
    </w:p>
    <w:p w14:paraId="615982BE">
      <w:pPr>
        <w:spacing w:line="560" w:lineRule="auto"/>
        <w:ind w:firstLine="480"/>
        <w:rPr>
          <w:rFonts w:ascii="宋体" w:hAnsi="宋体" w:eastAsia="宋体" w:cs="宋体"/>
          <w:sz w:val="24"/>
          <w:highlight w:val="none"/>
        </w:rPr>
      </w:pPr>
      <w:r>
        <w:rPr>
          <w:rFonts w:ascii="宋体" w:hAnsi="宋体" w:eastAsia="宋体" w:cs="宋体"/>
          <w:sz w:val="24"/>
          <w:highlight w:val="none"/>
        </w:rPr>
        <w:t>（2）响应性文件的完整性；</w:t>
      </w:r>
    </w:p>
    <w:p w14:paraId="23D3987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（3）对竞争性磋商文件的响应程度（是否存在重大负偏离等）。 </w:t>
      </w:r>
    </w:p>
    <w:p w14:paraId="7931D07E">
      <w:pPr>
        <w:spacing w:line="560" w:lineRule="auto"/>
        <w:ind w:firstLine="480"/>
        <w:rPr>
          <w:rFonts w:ascii="宋体" w:hAnsi="宋体" w:eastAsia="宋体" w:cs="宋体"/>
          <w:sz w:val="24"/>
          <w:highlight w:val="none"/>
        </w:rPr>
      </w:pPr>
      <w:r>
        <w:rPr>
          <w:rFonts w:ascii="宋体" w:hAnsi="宋体" w:eastAsia="宋体" w:cs="宋体"/>
          <w:sz w:val="24"/>
          <w:highlight w:val="none"/>
          <w:u w:val="single"/>
        </w:rPr>
        <w:t>以上资格性审查和符合性审查的内容只要有一条不满足，则响应性文件无效，将不进入竞争性磋商程序。</w:t>
      </w:r>
    </w:p>
    <w:p w14:paraId="76F3F7BE">
      <w:pPr>
        <w:spacing w:line="560" w:lineRule="auto"/>
        <w:ind w:firstLine="480"/>
        <w:rPr>
          <w:rFonts w:ascii="宋体" w:hAnsi="宋体" w:eastAsia="宋体" w:cs="宋体"/>
          <w:sz w:val="24"/>
          <w:highlight w:val="none"/>
        </w:rPr>
      </w:pPr>
      <w:r>
        <w:rPr>
          <w:rFonts w:ascii="宋体" w:hAnsi="宋体" w:eastAsia="宋体" w:cs="宋体"/>
          <w:sz w:val="24"/>
          <w:highlight w:val="none"/>
        </w:rPr>
        <w:t>注意事项：资格性、符合性证明材料见竞争性磋商文件第四章规定。</w:t>
      </w:r>
    </w:p>
    <w:p w14:paraId="413FA9AD">
      <w:pPr>
        <w:spacing w:line="560" w:lineRule="auto"/>
        <w:ind w:firstLine="480"/>
        <w:rPr>
          <w:rFonts w:ascii="宋体" w:hAnsi="宋体" w:eastAsia="宋体" w:cs="宋体"/>
          <w:sz w:val="24"/>
          <w:highlight w:val="none"/>
        </w:rPr>
      </w:pPr>
      <w:r>
        <w:rPr>
          <w:rFonts w:ascii="宋体" w:hAnsi="宋体" w:eastAsia="宋体" w:cs="宋体"/>
          <w:sz w:val="24"/>
          <w:highlight w:val="none"/>
        </w:rPr>
        <w:t>19.3实质性响应的响应性文件是指与竞争性磋商文件的全部条款、条件和规格相符，没有重大偏离；重大负偏离的认定须经竞争性磋商小组三分之二以上同意。</w:t>
      </w:r>
    </w:p>
    <w:p w14:paraId="331E73E3">
      <w:pPr>
        <w:spacing w:line="560" w:lineRule="auto"/>
        <w:ind w:firstLine="480"/>
        <w:rPr>
          <w:rFonts w:ascii="宋体" w:hAnsi="宋体" w:eastAsia="宋体" w:cs="宋体"/>
          <w:sz w:val="24"/>
          <w:highlight w:val="none"/>
        </w:rPr>
      </w:pPr>
      <w:r>
        <w:rPr>
          <w:rFonts w:ascii="宋体" w:hAnsi="宋体" w:eastAsia="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5BC1370">
      <w:pPr>
        <w:spacing w:line="560" w:lineRule="auto"/>
        <w:ind w:firstLine="480"/>
        <w:rPr>
          <w:rFonts w:ascii="宋体" w:hAnsi="宋体" w:eastAsia="宋体" w:cs="宋体"/>
          <w:sz w:val="24"/>
          <w:highlight w:val="none"/>
        </w:rPr>
      </w:pPr>
      <w:r>
        <w:rPr>
          <w:rFonts w:ascii="宋体" w:hAnsi="宋体" w:eastAsia="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4F7CDA32">
      <w:pPr>
        <w:spacing w:line="560" w:lineRule="auto"/>
        <w:ind w:firstLine="480"/>
        <w:rPr>
          <w:rFonts w:ascii="宋体" w:hAnsi="宋体" w:eastAsia="宋体" w:cs="宋体"/>
          <w:sz w:val="24"/>
          <w:highlight w:val="none"/>
        </w:rPr>
      </w:pPr>
      <w:r>
        <w:rPr>
          <w:rFonts w:ascii="宋体" w:hAnsi="宋体" w:eastAsia="宋体" w:cs="宋体"/>
          <w:sz w:val="24"/>
          <w:highlight w:val="none"/>
        </w:rPr>
        <w:t>19.6竞争性磋商小组审定响应性文件的响应性只根据响应性文件本身的内容而不寻求外部证据。</w:t>
      </w:r>
    </w:p>
    <w:p w14:paraId="06CC7119">
      <w:pPr>
        <w:spacing w:line="560" w:lineRule="auto"/>
        <w:ind w:firstLine="480"/>
        <w:rPr>
          <w:rFonts w:ascii="宋体" w:hAnsi="宋体" w:eastAsia="宋体" w:cs="宋体"/>
          <w:sz w:val="24"/>
          <w:highlight w:val="none"/>
        </w:rPr>
      </w:pPr>
      <w:r>
        <w:rPr>
          <w:rFonts w:ascii="宋体" w:hAnsi="宋体" w:eastAsia="宋体" w:cs="宋体"/>
          <w:sz w:val="24"/>
          <w:highlight w:val="none"/>
        </w:rPr>
        <w:t>19.7凡有下列情况之一的，其响应性文件也被视为未实质性响应竞争性磋商文件，按照无效处理（不再参加竞争性磋商）：</w:t>
      </w:r>
    </w:p>
    <w:p w14:paraId="71668736">
      <w:pPr>
        <w:spacing w:line="560" w:lineRule="auto"/>
        <w:ind w:firstLine="480"/>
        <w:rPr>
          <w:rFonts w:ascii="宋体" w:hAnsi="宋体" w:eastAsia="宋体" w:cs="宋体"/>
          <w:sz w:val="24"/>
          <w:highlight w:val="none"/>
        </w:rPr>
      </w:pPr>
      <w:r>
        <w:rPr>
          <w:rFonts w:ascii="宋体" w:hAnsi="宋体" w:eastAsia="宋体" w:cs="宋体"/>
          <w:sz w:val="24"/>
          <w:highlight w:val="none"/>
        </w:rPr>
        <w:t>19.7.1未按竞争性磋商文件规定要求签署、盖章的；</w:t>
      </w:r>
    </w:p>
    <w:p w14:paraId="067AAC17">
      <w:pPr>
        <w:spacing w:line="560" w:lineRule="auto"/>
        <w:ind w:firstLine="480"/>
        <w:rPr>
          <w:rFonts w:ascii="宋体" w:hAnsi="宋体" w:eastAsia="宋体" w:cs="宋体"/>
          <w:sz w:val="24"/>
          <w:highlight w:val="none"/>
        </w:rPr>
      </w:pPr>
      <w:r>
        <w:rPr>
          <w:rFonts w:ascii="宋体" w:hAnsi="宋体" w:eastAsia="宋体" w:cs="宋体"/>
          <w:sz w:val="24"/>
          <w:highlight w:val="none"/>
        </w:rPr>
        <w:t>19.7.2资格证明文件不全的，或不符合竞争性磋商文件中规定的资格要求的；</w:t>
      </w:r>
    </w:p>
    <w:p w14:paraId="58B6F9ED">
      <w:pPr>
        <w:spacing w:line="560" w:lineRule="auto"/>
        <w:ind w:firstLine="480"/>
        <w:rPr>
          <w:rFonts w:ascii="宋体" w:hAnsi="宋体" w:eastAsia="宋体" w:cs="宋体"/>
          <w:sz w:val="24"/>
          <w:highlight w:val="none"/>
        </w:rPr>
      </w:pPr>
      <w:r>
        <w:rPr>
          <w:rFonts w:ascii="宋体" w:hAnsi="宋体" w:eastAsia="宋体" w:cs="宋体"/>
          <w:sz w:val="24"/>
          <w:highlight w:val="none"/>
        </w:rPr>
        <w:t>19.7.3供应商代表未能出具有效身份证明，或与身份不符的；</w:t>
      </w:r>
    </w:p>
    <w:p w14:paraId="46714E1A">
      <w:pPr>
        <w:spacing w:line="560" w:lineRule="auto"/>
        <w:ind w:firstLine="480"/>
        <w:rPr>
          <w:rFonts w:ascii="宋体" w:hAnsi="宋体" w:eastAsia="宋体" w:cs="宋体"/>
          <w:sz w:val="24"/>
          <w:highlight w:val="none"/>
        </w:rPr>
      </w:pPr>
      <w:r>
        <w:rPr>
          <w:rFonts w:ascii="宋体" w:hAnsi="宋体" w:eastAsia="宋体" w:cs="宋体"/>
          <w:sz w:val="24"/>
          <w:highlight w:val="none"/>
        </w:rPr>
        <w:t>19.7.4不符合竞争性磋商文件规定的实质性要求的；</w:t>
      </w:r>
    </w:p>
    <w:p w14:paraId="06895FCA">
      <w:pPr>
        <w:spacing w:line="560" w:lineRule="auto"/>
        <w:ind w:firstLine="480"/>
        <w:rPr>
          <w:rFonts w:ascii="宋体" w:hAnsi="宋体" w:eastAsia="宋体" w:cs="宋体"/>
          <w:sz w:val="24"/>
          <w:highlight w:val="none"/>
        </w:rPr>
      </w:pPr>
      <w:r>
        <w:rPr>
          <w:rFonts w:ascii="宋体" w:hAnsi="宋体" w:eastAsia="宋体" w:cs="宋体"/>
          <w:sz w:val="24"/>
          <w:highlight w:val="none"/>
        </w:rPr>
        <w:t>19.7.5响应性文件内容不齐全或内容虚假的；</w:t>
      </w:r>
    </w:p>
    <w:p w14:paraId="00249DB3">
      <w:pPr>
        <w:spacing w:line="560" w:lineRule="auto"/>
        <w:ind w:firstLine="480"/>
        <w:rPr>
          <w:rFonts w:ascii="宋体" w:hAnsi="宋体" w:eastAsia="宋体" w:cs="宋体"/>
          <w:sz w:val="24"/>
          <w:highlight w:val="none"/>
        </w:rPr>
      </w:pPr>
      <w:r>
        <w:rPr>
          <w:rFonts w:ascii="宋体" w:hAnsi="宋体" w:eastAsia="宋体" w:cs="宋体"/>
          <w:sz w:val="24"/>
          <w:highlight w:val="none"/>
        </w:rPr>
        <w:t>19.7.6响应性文件的实质性内容未使用中文表述；</w:t>
      </w:r>
    </w:p>
    <w:p w14:paraId="319A55E5">
      <w:pPr>
        <w:spacing w:line="560" w:lineRule="auto"/>
        <w:ind w:firstLine="480"/>
        <w:rPr>
          <w:rFonts w:ascii="宋体" w:hAnsi="宋体" w:eastAsia="宋体" w:cs="宋体"/>
          <w:sz w:val="24"/>
          <w:highlight w:val="none"/>
        </w:rPr>
      </w:pPr>
      <w:r>
        <w:rPr>
          <w:rFonts w:hint="eastAsia" w:ascii="宋体" w:hAnsi="宋体" w:eastAsia="宋体" w:cs="宋体"/>
          <w:color w:val="000000" w:themeColor="text1"/>
          <w:sz w:val="24"/>
          <w:highlight w:val="none"/>
          <w14:textFill>
            <w14:solidFill>
              <w14:schemeClr w14:val="tx1"/>
            </w14:solidFill>
          </w14:textFill>
        </w:rPr>
        <w:t>19.7.7供应商的投标质量无承诺的；</w:t>
      </w:r>
    </w:p>
    <w:p w14:paraId="1B786DB9">
      <w:pPr>
        <w:spacing w:line="560" w:lineRule="auto"/>
        <w:ind w:firstLine="480"/>
        <w:rPr>
          <w:rFonts w:ascii="宋体" w:hAnsi="宋体" w:eastAsia="宋体" w:cs="宋体"/>
          <w:sz w:val="24"/>
          <w:highlight w:val="none"/>
        </w:rPr>
      </w:pPr>
      <w:r>
        <w:rPr>
          <w:rFonts w:ascii="宋体" w:hAnsi="宋体" w:eastAsia="宋体" w:cs="宋体"/>
          <w:sz w:val="24"/>
          <w:highlight w:val="none"/>
        </w:rPr>
        <w:t>19.7.</w:t>
      </w:r>
      <w:r>
        <w:rPr>
          <w:rFonts w:hint="eastAsia" w:ascii="宋体" w:hAnsi="宋体" w:eastAsia="宋体" w:cs="宋体"/>
          <w:sz w:val="24"/>
          <w:highlight w:val="none"/>
          <w:lang w:val="en-US" w:eastAsia="zh-CN"/>
        </w:rPr>
        <w:t>8</w:t>
      </w:r>
      <w:r>
        <w:rPr>
          <w:rFonts w:ascii="宋体" w:hAnsi="宋体" w:eastAsia="宋体" w:cs="宋体"/>
          <w:sz w:val="24"/>
          <w:highlight w:val="none"/>
        </w:rPr>
        <w:t>响应性文件的内容修改处未按规定签名或盖章的；</w:t>
      </w:r>
    </w:p>
    <w:p w14:paraId="565A1A57">
      <w:pPr>
        <w:spacing w:line="560" w:lineRule="auto"/>
        <w:ind w:firstLine="480"/>
        <w:rPr>
          <w:rFonts w:ascii="宋体" w:hAnsi="宋体" w:eastAsia="宋体" w:cs="宋体"/>
          <w:sz w:val="24"/>
          <w:highlight w:val="none"/>
        </w:rPr>
      </w:pPr>
      <w:r>
        <w:rPr>
          <w:rFonts w:ascii="宋体" w:hAnsi="宋体" w:eastAsia="宋体" w:cs="宋体"/>
          <w:sz w:val="24"/>
          <w:highlight w:val="none"/>
        </w:rPr>
        <w:t>19.7.</w:t>
      </w:r>
      <w:r>
        <w:rPr>
          <w:rFonts w:hint="eastAsia" w:ascii="宋体" w:hAnsi="宋体" w:eastAsia="宋体" w:cs="宋体"/>
          <w:sz w:val="24"/>
          <w:highlight w:val="none"/>
          <w:lang w:val="en-US" w:eastAsia="zh-CN"/>
        </w:rPr>
        <w:t>9</w:t>
      </w:r>
      <w:r>
        <w:rPr>
          <w:rFonts w:ascii="宋体" w:hAnsi="宋体" w:eastAsia="宋体" w:cs="宋体"/>
          <w:sz w:val="24"/>
          <w:highlight w:val="none"/>
        </w:rPr>
        <w:t>违反法律、行政法规、竞争性磋商文件规定的其他情形的。</w:t>
      </w:r>
    </w:p>
    <w:p w14:paraId="092247B3">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0B582BB2">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不同供应商的投标（响应）文件由同一电子设备编制，打印、复印、加密或者上传的；</w:t>
      </w:r>
    </w:p>
    <w:p w14:paraId="74833611">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62187E57">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39A02617">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CF9489D">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5</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p>
    <w:p w14:paraId="2520A25C">
      <w:pPr>
        <w:spacing w:line="560" w:lineRule="auto"/>
        <w:ind w:firstLine="480"/>
        <w:rPr>
          <w:rFonts w:ascii="宋体" w:hAnsi="宋体" w:eastAsia="宋体" w:cs="宋体"/>
          <w:sz w:val="24"/>
          <w:highlight w:val="none"/>
        </w:rPr>
      </w:pPr>
      <w:r>
        <w:rPr>
          <w:rFonts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14:paraId="4A9624F1">
      <w:pPr>
        <w:spacing w:line="560" w:lineRule="auto"/>
        <w:ind w:firstLine="480"/>
        <w:rPr>
          <w:rFonts w:ascii="宋体" w:hAnsi="宋体" w:eastAsia="宋体" w:cs="宋体"/>
          <w:sz w:val="24"/>
          <w:highlight w:val="none"/>
        </w:rPr>
      </w:pPr>
      <w:r>
        <w:rPr>
          <w:rFonts w:ascii="宋体" w:hAnsi="宋体" w:eastAsia="宋体" w:cs="宋体"/>
          <w:sz w:val="24"/>
          <w:highlight w:val="none"/>
        </w:rPr>
        <w:t>19.8.1不同供应商的响应性文件互相混装的；</w:t>
      </w:r>
    </w:p>
    <w:p w14:paraId="69E70F11">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19.8.2投标文件未编制</w:t>
      </w:r>
      <w:r>
        <w:rPr>
          <w:rFonts w:hint="eastAsia" w:ascii="宋体" w:hAnsi="宋体" w:eastAsia="宋体" w:cs="宋体"/>
          <w:color w:val="000000" w:themeColor="text1"/>
          <w:sz w:val="24"/>
          <w:highlight w:val="none"/>
          <w:lang w:eastAsia="zh-CN"/>
          <w14:textFill>
            <w14:solidFill>
              <w14:schemeClr w14:val="tx1"/>
            </w14:solidFill>
          </w14:textFill>
        </w:rPr>
        <w:t>详细</w:t>
      </w:r>
      <w:r>
        <w:rPr>
          <w:rFonts w:hint="eastAsia" w:ascii="宋体" w:hAnsi="宋体" w:eastAsia="宋体" w:cs="宋体"/>
          <w:color w:val="000000" w:themeColor="text1"/>
          <w:sz w:val="24"/>
          <w:highlight w:val="none"/>
          <w14:textFill>
            <w14:solidFill>
              <w14:schemeClr w14:val="tx1"/>
            </w14:solidFill>
          </w14:textFill>
        </w:rPr>
        <w:t>目录及</w:t>
      </w:r>
      <w:r>
        <w:rPr>
          <w:rFonts w:hint="eastAsia" w:ascii="宋体" w:hAnsi="宋体" w:eastAsia="宋体" w:cs="宋体"/>
          <w:color w:val="000000" w:themeColor="text1"/>
          <w:sz w:val="24"/>
          <w:highlight w:val="none"/>
          <w:lang w:eastAsia="zh-CN"/>
          <w14:textFill>
            <w14:solidFill>
              <w14:schemeClr w14:val="tx1"/>
            </w14:solidFill>
          </w14:textFill>
        </w:rPr>
        <w:t>页码</w:t>
      </w:r>
      <w:r>
        <w:rPr>
          <w:rFonts w:hint="eastAsia" w:ascii="宋体" w:hAnsi="宋体" w:eastAsia="宋体" w:cs="宋体"/>
          <w:color w:val="000000" w:themeColor="text1"/>
          <w:sz w:val="24"/>
          <w:highlight w:val="none"/>
          <w14:textFill>
            <w14:solidFill>
              <w14:schemeClr w14:val="tx1"/>
            </w14:solidFill>
          </w14:textFill>
        </w:rPr>
        <w:t>的；</w:t>
      </w:r>
    </w:p>
    <w:p w14:paraId="16E1F85B">
      <w:pPr>
        <w:spacing w:line="560" w:lineRule="auto"/>
        <w:ind w:firstLine="480"/>
        <w:rPr>
          <w:rFonts w:ascii="宋体" w:hAnsi="宋体" w:eastAsia="宋体" w:cs="宋体"/>
          <w:sz w:val="24"/>
          <w:highlight w:val="none"/>
        </w:rPr>
      </w:pPr>
      <w:r>
        <w:rPr>
          <w:rFonts w:ascii="宋体" w:hAnsi="宋体" w:eastAsia="宋体" w:cs="宋体"/>
          <w:sz w:val="24"/>
          <w:highlight w:val="none"/>
        </w:rPr>
        <w:t>19.8.</w:t>
      </w:r>
      <w:r>
        <w:rPr>
          <w:rFonts w:hint="eastAsia" w:ascii="宋体" w:hAnsi="宋体" w:eastAsia="宋体" w:cs="宋体"/>
          <w:sz w:val="24"/>
          <w:highlight w:val="none"/>
          <w:lang w:val="en-US" w:eastAsia="zh-CN"/>
        </w:rPr>
        <w:t>3</w:t>
      </w:r>
      <w:r>
        <w:rPr>
          <w:rFonts w:ascii="宋体" w:hAnsi="宋体" w:eastAsia="宋体" w:cs="宋体"/>
          <w:sz w:val="24"/>
          <w:highlight w:val="none"/>
        </w:rPr>
        <w:t>不同供应商授权同一人作为供应商委托代理人的；</w:t>
      </w:r>
    </w:p>
    <w:p w14:paraId="201313EF">
      <w:pPr>
        <w:spacing w:line="560" w:lineRule="auto"/>
        <w:ind w:firstLine="480"/>
        <w:rPr>
          <w:rFonts w:ascii="宋体" w:hAnsi="宋体" w:eastAsia="宋体" w:cs="宋体"/>
          <w:sz w:val="24"/>
          <w:highlight w:val="none"/>
        </w:rPr>
      </w:pPr>
      <w:r>
        <w:rPr>
          <w:rFonts w:ascii="宋体" w:hAnsi="宋体" w:eastAsia="宋体" w:cs="宋体"/>
          <w:sz w:val="24"/>
          <w:highlight w:val="none"/>
        </w:rPr>
        <w:t>19.8.</w:t>
      </w:r>
      <w:r>
        <w:rPr>
          <w:rFonts w:hint="eastAsia" w:ascii="宋体" w:hAnsi="宋体" w:eastAsia="宋体" w:cs="宋体"/>
          <w:sz w:val="24"/>
          <w:highlight w:val="none"/>
          <w:lang w:val="en-US" w:eastAsia="zh-CN"/>
        </w:rPr>
        <w:t>4</w:t>
      </w:r>
      <w:r>
        <w:rPr>
          <w:rFonts w:ascii="宋体" w:hAnsi="宋体" w:eastAsia="宋体" w:cs="宋体"/>
          <w:sz w:val="24"/>
          <w:highlight w:val="none"/>
        </w:rPr>
        <w:t>不同供应商的响应性文件载明的项目管理成员为同一人的；</w:t>
      </w:r>
    </w:p>
    <w:p w14:paraId="3894BBFD">
      <w:pPr>
        <w:spacing w:line="560" w:lineRule="auto"/>
        <w:ind w:firstLine="480"/>
        <w:rPr>
          <w:rFonts w:ascii="宋体" w:hAnsi="宋体" w:eastAsia="宋体" w:cs="宋体"/>
          <w:sz w:val="24"/>
          <w:highlight w:val="none"/>
        </w:rPr>
      </w:pPr>
      <w:r>
        <w:rPr>
          <w:rFonts w:ascii="宋体" w:hAnsi="宋体" w:eastAsia="宋体" w:cs="宋体"/>
          <w:sz w:val="24"/>
          <w:highlight w:val="none"/>
        </w:rPr>
        <w:t>19.8.</w:t>
      </w:r>
      <w:r>
        <w:rPr>
          <w:rFonts w:hint="eastAsia" w:ascii="宋体" w:hAnsi="宋体" w:eastAsia="宋体" w:cs="宋体"/>
          <w:sz w:val="24"/>
          <w:highlight w:val="none"/>
          <w:lang w:val="en-US" w:eastAsia="zh-CN"/>
        </w:rPr>
        <w:t>5</w:t>
      </w:r>
      <w:r>
        <w:rPr>
          <w:rFonts w:ascii="宋体" w:hAnsi="宋体" w:eastAsia="宋体" w:cs="宋体"/>
          <w:sz w:val="24"/>
          <w:highlight w:val="none"/>
        </w:rPr>
        <w:t>有证据证明供应商与采购人、采购代理机构或者其他供应商串通的其他情形；</w:t>
      </w:r>
    </w:p>
    <w:p w14:paraId="15A496AD">
      <w:pPr>
        <w:spacing w:line="560" w:lineRule="auto"/>
        <w:ind w:firstLine="480"/>
        <w:rPr>
          <w:rFonts w:ascii="宋体" w:hAnsi="宋体" w:eastAsia="宋体" w:cs="宋体"/>
          <w:color w:val="FF0000"/>
          <w:sz w:val="24"/>
          <w:highlight w:val="none"/>
        </w:rPr>
      </w:pPr>
      <w:r>
        <w:rPr>
          <w:rFonts w:ascii="宋体" w:hAnsi="宋体" w:eastAsia="宋体" w:cs="宋体"/>
          <w:sz w:val="24"/>
          <w:highlight w:val="none"/>
        </w:rPr>
        <w:t>19.8.</w:t>
      </w:r>
      <w:r>
        <w:rPr>
          <w:rFonts w:hint="eastAsia" w:ascii="宋体" w:hAnsi="宋体" w:eastAsia="宋体" w:cs="宋体"/>
          <w:sz w:val="24"/>
          <w:highlight w:val="none"/>
          <w:lang w:val="en-US" w:eastAsia="zh-CN"/>
        </w:rPr>
        <w:t>6</w:t>
      </w:r>
      <w:r>
        <w:rPr>
          <w:rFonts w:ascii="宋体" w:hAnsi="宋体" w:eastAsia="宋体" w:cs="宋体"/>
          <w:sz w:val="24"/>
          <w:highlight w:val="none"/>
        </w:rPr>
        <w:t>竞争性磋商小组认定的其他串通情形。</w:t>
      </w:r>
    </w:p>
    <w:p w14:paraId="16057675">
      <w:pPr>
        <w:rPr>
          <w:rFonts w:ascii="宋体" w:hAnsi="宋体" w:eastAsia="宋体" w:cs="宋体"/>
          <w:sz w:val="24"/>
          <w:highlight w:val="none"/>
        </w:rPr>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CA07BC1">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D519F">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b/>
                <w:sz w:val="24"/>
                <w:highlight w:val="none"/>
              </w:rPr>
              <w:t>项目符合性审查表</w:t>
            </w:r>
          </w:p>
        </w:tc>
      </w:tr>
      <w:tr w14:paraId="18A2913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48017">
            <w:pPr>
              <w:spacing w:line="360" w:lineRule="auto"/>
              <w:ind w:right="-10"/>
              <w:jc w:val="center"/>
              <w:rPr>
                <w:rFonts w:ascii="宋体" w:hAnsi="宋体" w:eastAsia="宋体" w:cs="宋体"/>
                <w:highlight w:val="none"/>
              </w:rPr>
            </w:pPr>
            <w:r>
              <w:rPr>
                <w:rFonts w:ascii="宋体" w:hAnsi="宋体" w:eastAsia="宋体" w:cs="宋体"/>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A10E08">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5455D3">
            <w:pPr>
              <w:spacing w:line="360" w:lineRule="auto"/>
              <w:ind w:right="-10"/>
              <w:jc w:val="center"/>
              <w:rPr>
                <w:rFonts w:ascii="宋体" w:hAnsi="宋体" w:eastAsia="宋体" w:cs="宋体"/>
                <w:highlight w:val="none"/>
              </w:rPr>
            </w:pPr>
            <w:r>
              <w:rPr>
                <w:rFonts w:ascii="宋体" w:hAnsi="宋体" w:eastAsia="宋体" w:cs="宋体"/>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1089CF">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是否</w:t>
            </w:r>
          </w:p>
          <w:p w14:paraId="546946C3">
            <w:pPr>
              <w:spacing w:line="360" w:lineRule="auto"/>
              <w:ind w:right="-10"/>
              <w:jc w:val="center"/>
              <w:rPr>
                <w:rFonts w:ascii="宋体" w:hAnsi="宋体" w:eastAsia="宋体" w:cs="宋体"/>
                <w:highlight w:val="none"/>
              </w:rPr>
            </w:pPr>
            <w:r>
              <w:rPr>
                <w:rFonts w:ascii="宋体" w:hAnsi="宋体" w:eastAsia="宋体" w:cs="宋体"/>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1D557">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投标文件格式及</w:t>
            </w:r>
          </w:p>
          <w:p w14:paraId="1D0F909B">
            <w:pPr>
              <w:spacing w:line="360" w:lineRule="auto"/>
              <w:ind w:right="-10"/>
              <w:jc w:val="center"/>
              <w:rPr>
                <w:rFonts w:ascii="宋体" w:hAnsi="宋体" w:eastAsia="宋体" w:cs="宋体"/>
                <w:highlight w:val="none"/>
              </w:rPr>
            </w:pPr>
            <w:r>
              <w:rPr>
                <w:rFonts w:ascii="宋体" w:hAnsi="宋体" w:eastAsia="宋体" w:cs="宋体"/>
                <w:sz w:val="24"/>
                <w:highlight w:val="none"/>
              </w:rPr>
              <w:t>提交资料要求</w:t>
            </w:r>
          </w:p>
        </w:tc>
      </w:tr>
      <w:tr w14:paraId="79BBC0D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28C79">
            <w:pPr>
              <w:spacing w:line="360" w:lineRule="auto"/>
              <w:ind w:right="-10"/>
              <w:jc w:val="center"/>
              <w:rPr>
                <w:rFonts w:ascii="宋体" w:hAnsi="宋体" w:eastAsia="宋体" w:cs="宋体"/>
                <w:highlight w:val="none"/>
              </w:rPr>
            </w:pPr>
            <w:r>
              <w:rPr>
                <w:rFonts w:ascii="宋体" w:hAnsi="宋体" w:eastAsia="宋体" w:cs="宋体"/>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F2C8D9">
            <w:pPr>
              <w:spacing w:after="50" w:line="360" w:lineRule="auto"/>
              <w:ind w:right="-10"/>
              <w:jc w:val="center"/>
              <w:rPr>
                <w:rFonts w:ascii="宋体" w:hAnsi="宋体" w:eastAsia="宋体" w:cs="宋体"/>
                <w:highlight w:val="none"/>
              </w:rPr>
            </w:pPr>
            <w:r>
              <w:rPr>
                <w:rFonts w:ascii="宋体" w:hAnsi="宋体" w:eastAsia="宋体" w:cs="宋体"/>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A2F90">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D1D4F">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FA70F">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8DD73E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FC684">
            <w:pPr>
              <w:spacing w:line="360" w:lineRule="auto"/>
              <w:ind w:right="-10"/>
              <w:jc w:val="center"/>
              <w:rPr>
                <w:rFonts w:ascii="宋体" w:hAnsi="宋体" w:eastAsia="宋体" w:cs="宋体"/>
                <w:highlight w:val="none"/>
              </w:rPr>
            </w:pPr>
            <w:r>
              <w:rPr>
                <w:rFonts w:ascii="宋体" w:hAnsi="宋体" w:eastAsia="宋体" w:cs="宋体"/>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9BFE5F">
            <w:pPr>
              <w:spacing w:after="50" w:line="360" w:lineRule="auto"/>
              <w:ind w:right="-10"/>
              <w:jc w:val="center"/>
              <w:rPr>
                <w:rFonts w:ascii="宋体" w:hAnsi="宋体" w:eastAsia="宋体" w:cs="宋体"/>
                <w:highlight w:val="none"/>
              </w:rPr>
            </w:pPr>
            <w:r>
              <w:rPr>
                <w:rFonts w:ascii="宋体" w:hAnsi="宋体" w:eastAsia="宋体" w:cs="宋体"/>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6D4DF6">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E8943">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1862F">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33B306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A8B41">
            <w:pPr>
              <w:spacing w:line="360" w:lineRule="auto"/>
              <w:ind w:right="-10"/>
              <w:jc w:val="center"/>
              <w:rPr>
                <w:rFonts w:ascii="宋体" w:hAnsi="宋体" w:eastAsia="宋体" w:cs="宋体"/>
                <w:highlight w:val="none"/>
              </w:rPr>
            </w:pPr>
            <w:r>
              <w:rPr>
                <w:rFonts w:ascii="宋体" w:hAnsi="宋体" w:eastAsia="宋体" w:cs="宋体"/>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6B267">
            <w:pPr>
              <w:spacing w:after="50" w:line="360" w:lineRule="auto"/>
              <w:ind w:right="-10"/>
              <w:jc w:val="center"/>
              <w:rPr>
                <w:rFonts w:ascii="宋体" w:hAnsi="宋体" w:eastAsia="宋体" w:cs="宋体"/>
                <w:highlight w:val="none"/>
              </w:rPr>
            </w:pPr>
            <w:r>
              <w:rPr>
                <w:rFonts w:ascii="宋体" w:hAnsi="宋体" w:eastAsia="宋体" w:cs="宋体"/>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C1881">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FC5066">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7C89A9">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589E74B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82FD8">
            <w:pPr>
              <w:spacing w:line="360" w:lineRule="auto"/>
              <w:ind w:right="-10"/>
              <w:jc w:val="center"/>
              <w:rPr>
                <w:rFonts w:ascii="宋体" w:hAnsi="宋体" w:eastAsia="宋体" w:cs="宋体"/>
                <w:highlight w:val="none"/>
              </w:rPr>
            </w:pPr>
            <w:r>
              <w:rPr>
                <w:rFonts w:ascii="宋体" w:hAnsi="宋体" w:eastAsia="宋体" w:cs="宋体"/>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9F018">
            <w:pPr>
              <w:spacing w:after="50" w:line="360" w:lineRule="auto"/>
              <w:ind w:right="-10"/>
              <w:jc w:val="center"/>
              <w:rPr>
                <w:rFonts w:ascii="宋体" w:hAnsi="宋体" w:eastAsia="宋体" w:cs="宋体"/>
                <w:highlight w:val="none"/>
              </w:rPr>
            </w:pPr>
            <w:r>
              <w:rPr>
                <w:rFonts w:ascii="宋体" w:hAnsi="宋体" w:eastAsia="宋体" w:cs="宋体"/>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78B98B">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6AF219">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B2E43">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95E967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A3F138">
            <w:pPr>
              <w:spacing w:line="360" w:lineRule="auto"/>
              <w:ind w:right="-10"/>
              <w:jc w:val="center"/>
              <w:rPr>
                <w:rFonts w:ascii="宋体" w:hAnsi="宋体" w:eastAsia="宋体" w:cs="宋体"/>
                <w:highlight w:val="none"/>
              </w:rPr>
            </w:pPr>
            <w:r>
              <w:rPr>
                <w:rFonts w:ascii="宋体" w:hAnsi="宋体" w:eastAsia="宋体" w:cs="宋体"/>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4F6BD">
            <w:pPr>
              <w:spacing w:after="50" w:line="360" w:lineRule="auto"/>
              <w:ind w:right="-10"/>
              <w:jc w:val="center"/>
              <w:rPr>
                <w:rFonts w:ascii="宋体" w:hAnsi="宋体" w:eastAsia="宋体" w:cs="宋体"/>
                <w:highlight w:val="none"/>
              </w:rPr>
            </w:pPr>
            <w:r>
              <w:rPr>
                <w:rFonts w:ascii="宋体" w:hAnsi="宋体" w:eastAsia="宋体" w:cs="宋体"/>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9D02F">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B1A6F6">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5DE8E4">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50826AA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D77748">
            <w:pPr>
              <w:spacing w:line="360" w:lineRule="auto"/>
              <w:ind w:right="-10"/>
              <w:jc w:val="center"/>
              <w:rPr>
                <w:rFonts w:ascii="宋体" w:hAnsi="宋体" w:eastAsia="宋体" w:cs="宋体"/>
                <w:highlight w:val="none"/>
              </w:rPr>
            </w:pPr>
            <w:r>
              <w:rPr>
                <w:rFonts w:ascii="宋体" w:hAnsi="宋体" w:eastAsia="宋体" w:cs="宋体"/>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A2F509">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168257">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AAF9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CF497C">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3C31FB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ED8D63">
            <w:pPr>
              <w:spacing w:line="360" w:lineRule="auto"/>
              <w:ind w:right="-10"/>
              <w:jc w:val="center"/>
              <w:rPr>
                <w:rFonts w:ascii="宋体" w:hAnsi="宋体" w:eastAsia="宋体" w:cs="宋体"/>
                <w:highlight w:val="none"/>
              </w:rPr>
            </w:pPr>
            <w:r>
              <w:rPr>
                <w:rFonts w:ascii="宋体" w:hAnsi="宋体" w:eastAsia="宋体" w:cs="宋体"/>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1D9756">
            <w:pPr>
              <w:spacing w:after="50" w:line="360" w:lineRule="auto"/>
              <w:ind w:right="-10"/>
              <w:jc w:val="center"/>
              <w:rPr>
                <w:rFonts w:ascii="宋体" w:hAnsi="宋体" w:eastAsia="宋体" w:cs="宋体"/>
                <w:highlight w:val="none"/>
              </w:rPr>
            </w:pPr>
            <w:r>
              <w:rPr>
                <w:rFonts w:ascii="宋体" w:hAnsi="宋体" w:eastAsia="宋体" w:cs="宋体"/>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61F89">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C82E33">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C6762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67ACF1D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A5AEE4">
            <w:pPr>
              <w:spacing w:line="360" w:lineRule="auto"/>
              <w:ind w:right="-10"/>
              <w:jc w:val="center"/>
              <w:rPr>
                <w:rFonts w:ascii="宋体" w:hAnsi="宋体" w:eastAsia="宋体" w:cs="宋体"/>
                <w:highlight w:val="none"/>
              </w:rPr>
            </w:pPr>
            <w:r>
              <w:rPr>
                <w:rFonts w:ascii="宋体" w:hAnsi="宋体" w:eastAsia="宋体" w:cs="宋体"/>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F9652C">
            <w:pPr>
              <w:spacing w:after="50" w:line="360" w:lineRule="auto"/>
              <w:ind w:right="-10"/>
              <w:jc w:val="center"/>
              <w:rPr>
                <w:rFonts w:ascii="宋体" w:hAnsi="宋体" w:eastAsia="宋体" w:cs="宋体"/>
                <w:highlight w:val="none"/>
              </w:rPr>
            </w:pPr>
            <w:r>
              <w:rPr>
                <w:rFonts w:ascii="宋体" w:hAnsi="宋体" w:eastAsia="宋体" w:cs="宋体"/>
                <w:sz w:val="24"/>
                <w:highlight w:val="none"/>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81BE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DD24A">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33D42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6B23D8A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D5ECFA">
            <w:pPr>
              <w:spacing w:line="360" w:lineRule="auto"/>
              <w:ind w:right="-10"/>
              <w:jc w:val="center"/>
              <w:rPr>
                <w:rFonts w:ascii="宋体" w:hAnsi="宋体" w:eastAsia="宋体" w:cs="宋体"/>
                <w:highlight w:val="none"/>
              </w:rPr>
            </w:pPr>
            <w:r>
              <w:rPr>
                <w:rFonts w:ascii="宋体" w:hAnsi="宋体" w:eastAsia="宋体" w:cs="宋体"/>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08D97">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A9E51B">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C0B22">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D0ABF">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5ACB5F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3A7D3">
            <w:pPr>
              <w:spacing w:line="360" w:lineRule="auto"/>
              <w:ind w:right="-10"/>
              <w:jc w:val="center"/>
              <w:rPr>
                <w:rFonts w:ascii="宋体" w:hAnsi="宋体" w:eastAsia="宋体" w:cs="宋体"/>
                <w:highlight w:val="none"/>
              </w:rPr>
            </w:pPr>
            <w:r>
              <w:rPr>
                <w:rFonts w:ascii="宋体" w:hAnsi="宋体" w:eastAsia="宋体" w:cs="宋体"/>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86EA3">
            <w:pPr>
              <w:spacing w:after="50" w:line="360" w:lineRule="auto"/>
              <w:ind w:right="-10"/>
              <w:jc w:val="center"/>
              <w:rPr>
                <w:rFonts w:ascii="宋体" w:hAnsi="宋体" w:eastAsia="宋体" w:cs="宋体"/>
                <w:highlight w:val="none"/>
              </w:rPr>
            </w:pPr>
            <w:r>
              <w:rPr>
                <w:rFonts w:ascii="宋体" w:hAnsi="宋体" w:eastAsia="宋体" w:cs="宋体"/>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9B5B20">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E0DB18">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AA8559">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21AB3C0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2CAF63">
            <w:pPr>
              <w:spacing w:line="360" w:lineRule="auto"/>
              <w:ind w:right="-10"/>
              <w:jc w:val="center"/>
              <w:rPr>
                <w:rFonts w:ascii="宋体" w:hAnsi="宋体" w:eastAsia="宋体" w:cs="宋体"/>
                <w:highlight w:val="none"/>
              </w:rPr>
            </w:pPr>
            <w:r>
              <w:rPr>
                <w:rFonts w:ascii="宋体" w:hAnsi="宋体" w:eastAsia="宋体" w:cs="宋体"/>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8DA855">
            <w:pPr>
              <w:spacing w:after="50" w:line="360" w:lineRule="auto"/>
              <w:ind w:right="-10"/>
              <w:jc w:val="center"/>
              <w:rPr>
                <w:rFonts w:ascii="宋体" w:hAnsi="宋体" w:eastAsia="宋体" w:cs="宋体"/>
                <w:highlight w:val="none"/>
              </w:rPr>
            </w:pPr>
            <w:r>
              <w:rPr>
                <w:rFonts w:ascii="宋体" w:hAnsi="宋体" w:eastAsia="宋体" w:cs="宋体"/>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E2A26">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2C2063">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3F8DE">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5B57F0F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1E93A7">
            <w:pPr>
              <w:spacing w:line="360" w:lineRule="auto"/>
              <w:ind w:right="-10"/>
              <w:jc w:val="center"/>
              <w:rPr>
                <w:rFonts w:ascii="宋体" w:hAnsi="宋体" w:eastAsia="宋体" w:cs="宋体"/>
                <w:highlight w:val="none"/>
              </w:rPr>
            </w:pPr>
            <w:r>
              <w:rPr>
                <w:rFonts w:ascii="宋体" w:hAnsi="宋体" w:eastAsia="宋体" w:cs="宋体"/>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FE6977">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94CE7">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68342F">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0D005">
            <w:pPr>
              <w:spacing w:line="360" w:lineRule="auto"/>
              <w:ind w:right="-10"/>
              <w:jc w:val="center"/>
              <w:rPr>
                <w:rFonts w:ascii="宋体" w:hAnsi="宋体" w:eastAsia="宋体" w:cs="宋体"/>
                <w:sz w:val="22"/>
                <w:highlight w:val="none"/>
              </w:rPr>
            </w:pPr>
          </w:p>
        </w:tc>
      </w:tr>
      <w:tr w14:paraId="48CA76F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41F571">
            <w:pPr>
              <w:spacing w:line="360" w:lineRule="auto"/>
              <w:ind w:right="-10"/>
              <w:jc w:val="center"/>
              <w:rPr>
                <w:rFonts w:ascii="宋体" w:hAnsi="宋体" w:eastAsia="宋体" w:cs="宋体"/>
                <w:highlight w:val="none"/>
              </w:rPr>
            </w:pPr>
            <w:r>
              <w:rPr>
                <w:rFonts w:ascii="宋体" w:hAnsi="宋体" w:eastAsia="宋体" w:cs="宋体"/>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F3DC7B">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678FF9">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17B3C">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18F85A">
            <w:pPr>
              <w:spacing w:line="360" w:lineRule="auto"/>
              <w:ind w:right="-10"/>
              <w:jc w:val="center"/>
              <w:rPr>
                <w:rFonts w:ascii="宋体" w:hAnsi="宋体" w:eastAsia="宋体" w:cs="宋体"/>
                <w:sz w:val="22"/>
                <w:highlight w:val="none"/>
              </w:rPr>
            </w:pPr>
          </w:p>
        </w:tc>
      </w:tr>
      <w:tr w14:paraId="6AB5BBD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B5A18">
            <w:pPr>
              <w:spacing w:line="360" w:lineRule="auto"/>
              <w:ind w:right="-10"/>
              <w:jc w:val="center"/>
              <w:rPr>
                <w:rFonts w:ascii="宋体" w:hAnsi="宋体" w:eastAsia="宋体" w:cs="宋体"/>
                <w:highlight w:val="none"/>
              </w:rPr>
            </w:pPr>
            <w:r>
              <w:rPr>
                <w:rFonts w:ascii="宋体" w:hAnsi="宋体" w:eastAsia="宋体" w:cs="宋体"/>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35A026">
            <w:pPr>
              <w:spacing w:after="50" w:line="360" w:lineRule="auto"/>
              <w:ind w:right="-10"/>
              <w:jc w:val="center"/>
              <w:rPr>
                <w:rFonts w:ascii="宋体" w:hAnsi="宋体" w:eastAsia="宋体" w:cs="宋体"/>
                <w:highlight w:val="none"/>
              </w:rPr>
            </w:pPr>
            <w:r>
              <w:rPr>
                <w:rFonts w:ascii="宋体" w:hAnsi="宋体" w:eastAsia="宋体" w:cs="宋体"/>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01929D">
            <w:pPr>
              <w:spacing w:line="360" w:lineRule="auto"/>
              <w:ind w:right="-10"/>
              <w:jc w:val="center"/>
              <w:rPr>
                <w:rFonts w:ascii="宋体" w:hAnsi="宋体" w:eastAsia="宋体" w:cs="宋体"/>
                <w:highlight w:val="none"/>
              </w:rPr>
            </w:pPr>
            <w:r>
              <w:rPr>
                <w:rFonts w:ascii="宋体" w:hAnsi="宋体" w:eastAsia="宋体" w:cs="宋体"/>
                <w:sz w:val="24"/>
                <w:highlight w:val="none"/>
              </w:rPr>
              <w:t>是否通过审查</w:t>
            </w:r>
          </w:p>
        </w:tc>
      </w:tr>
    </w:tbl>
    <w:p w14:paraId="46FFA706">
      <w:pPr>
        <w:rPr>
          <w:rFonts w:ascii="宋体" w:hAnsi="宋体" w:eastAsia="宋体" w:cs="宋体"/>
          <w:sz w:val="24"/>
          <w:highlight w:val="none"/>
        </w:rPr>
      </w:pPr>
    </w:p>
    <w:p w14:paraId="519E4A24">
      <w:pPr>
        <w:rPr>
          <w:rFonts w:ascii="宋体" w:hAnsi="宋体" w:eastAsia="宋体" w:cs="宋体"/>
          <w:sz w:val="24"/>
          <w:highlight w:val="none"/>
        </w:rPr>
      </w:pPr>
    </w:p>
    <w:p w14:paraId="19D4B2E8">
      <w:pPr>
        <w:spacing w:line="560" w:lineRule="auto"/>
        <w:ind w:firstLine="482"/>
        <w:rPr>
          <w:rFonts w:ascii="宋体" w:hAnsi="宋体" w:eastAsia="宋体" w:cs="宋体"/>
          <w:b/>
          <w:sz w:val="24"/>
          <w:highlight w:val="none"/>
        </w:rPr>
      </w:pPr>
      <w:r>
        <w:rPr>
          <w:rFonts w:ascii="宋体" w:hAnsi="宋体" w:eastAsia="宋体" w:cs="宋体"/>
          <w:b/>
          <w:sz w:val="24"/>
          <w:highlight w:val="none"/>
        </w:rPr>
        <w:t>20.响应性文件的澄清</w:t>
      </w:r>
    </w:p>
    <w:p w14:paraId="33A68CB2">
      <w:pPr>
        <w:spacing w:line="560" w:lineRule="auto"/>
        <w:ind w:firstLine="480"/>
        <w:rPr>
          <w:rFonts w:ascii="宋体" w:hAnsi="宋体" w:eastAsia="宋体" w:cs="宋体"/>
          <w:sz w:val="24"/>
          <w:highlight w:val="none"/>
        </w:rPr>
      </w:pPr>
      <w:r>
        <w:rPr>
          <w:rFonts w:ascii="宋体" w:hAnsi="宋体" w:eastAsia="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25EC5C7">
      <w:pPr>
        <w:spacing w:line="560" w:lineRule="auto"/>
        <w:ind w:firstLine="480"/>
        <w:rPr>
          <w:rFonts w:ascii="宋体" w:hAnsi="宋体" w:eastAsia="宋体" w:cs="宋体"/>
          <w:sz w:val="24"/>
          <w:highlight w:val="none"/>
        </w:rPr>
      </w:pPr>
      <w:r>
        <w:rPr>
          <w:rFonts w:ascii="宋体" w:hAnsi="宋体" w:eastAsia="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BA5D254">
      <w:pPr>
        <w:spacing w:line="560" w:lineRule="auto"/>
        <w:ind w:firstLine="480"/>
        <w:rPr>
          <w:rFonts w:ascii="宋体" w:hAnsi="宋体" w:eastAsia="宋体" w:cs="宋体"/>
          <w:sz w:val="24"/>
          <w:highlight w:val="none"/>
        </w:rPr>
      </w:pPr>
      <w:r>
        <w:rPr>
          <w:rFonts w:ascii="宋体" w:hAnsi="宋体" w:eastAsia="宋体" w:cs="宋体"/>
          <w:sz w:val="24"/>
          <w:highlight w:val="none"/>
        </w:rPr>
        <w:t>20.3供应商拒不进行澄清、说明、补正的，或者不能在竞争性磋商小组规定时间内作出书面澄清、说明、补正的，其响应性文件将被作为无效处理。</w:t>
      </w:r>
    </w:p>
    <w:p w14:paraId="0DC82B5A">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20.4供应商的书面澄清材料作为响应性文件的补充。 </w:t>
      </w:r>
    </w:p>
    <w:p w14:paraId="33FDF092">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20.5竞争性磋商小组不得接受供应商主动提出的澄清和解释。 </w:t>
      </w:r>
    </w:p>
    <w:p w14:paraId="42245F1C">
      <w:pPr>
        <w:spacing w:line="560" w:lineRule="auto"/>
        <w:ind w:firstLine="480"/>
        <w:rPr>
          <w:rFonts w:ascii="宋体" w:hAnsi="宋体" w:eastAsia="宋体" w:cs="宋体"/>
          <w:sz w:val="24"/>
          <w:highlight w:val="none"/>
        </w:rPr>
      </w:pPr>
      <w:r>
        <w:rPr>
          <w:rFonts w:ascii="宋体" w:hAnsi="宋体" w:eastAsia="宋体" w:cs="宋体"/>
          <w:sz w:val="24"/>
          <w:highlight w:val="none"/>
        </w:rPr>
        <w:t>20.6并非每个供应商都将被询问、澄清。</w:t>
      </w:r>
    </w:p>
    <w:p w14:paraId="7EF71526">
      <w:pPr>
        <w:spacing w:line="560" w:lineRule="auto"/>
        <w:ind w:firstLine="482"/>
        <w:rPr>
          <w:rFonts w:ascii="宋体" w:hAnsi="宋体" w:eastAsia="宋体" w:cs="宋体"/>
          <w:b/>
          <w:sz w:val="24"/>
          <w:highlight w:val="none"/>
        </w:rPr>
      </w:pPr>
      <w:r>
        <w:rPr>
          <w:rFonts w:ascii="宋体" w:hAnsi="宋体" w:eastAsia="宋体" w:cs="宋体"/>
          <w:b/>
          <w:sz w:val="24"/>
          <w:highlight w:val="none"/>
        </w:rPr>
        <w:t>21.竞争性磋商</w:t>
      </w:r>
    </w:p>
    <w:p w14:paraId="753A4E40">
      <w:pPr>
        <w:spacing w:line="560" w:lineRule="auto"/>
        <w:ind w:firstLine="480"/>
        <w:rPr>
          <w:rFonts w:ascii="宋体" w:hAnsi="宋体" w:eastAsia="宋体" w:cs="宋体"/>
          <w:sz w:val="24"/>
          <w:highlight w:val="none"/>
        </w:rPr>
      </w:pPr>
      <w:r>
        <w:rPr>
          <w:rFonts w:ascii="宋体" w:hAnsi="宋体" w:eastAsia="宋体" w:cs="宋体"/>
          <w:sz w:val="24"/>
          <w:highlight w:val="none"/>
        </w:rPr>
        <w:t>21.1资格性审查和符合性审查合格的供应商，将进入本次竞争性磋商程序。</w:t>
      </w:r>
    </w:p>
    <w:p w14:paraId="371EA631">
      <w:pPr>
        <w:spacing w:line="560" w:lineRule="auto"/>
        <w:ind w:firstLine="480"/>
        <w:rPr>
          <w:rFonts w:ascii="宋体" w:hAnsi="宋体" w:eastAsia="宋体" w:cs="宋体"/>
          <w:sz w:val="24"/>
          <w:highlight w:val="none"/>
        </w:rPr>
      </w:pPr>
      <w:r>
        <w:rPr>
          <w:rFonts w:ascii="宋体" w:hAnsi="宋体" w:eastAsia="宋体" w:cs="宋体"/>
          <w:sz w:val="24"/>
          <w:highlight w:val="none"/>
        </w:rPr>
        <w:t>21.2竞争性磋商将按照供应商的签到顺序进行。</w:t>
      </w:r>
    </w:p>
    <w:p w14:paraId="0186DF29">
      <w:pPr>
        <w:spacing w:line="560" w:lineRule="auto"/>
        <w:ind w:firstLine="480"/>
        <w:rPr>
          <w:rFonts w:ascii="宋体" w:hAnsi="宋体" w:eastAsia="宋体" w:cs="宋体"/>
          <w:sz w:val="24"/>
          <w:highlight w:val="none"/>
        </w:rPr>
      </w:pPr>
      <w:r>
        <w:rPr>
          <w:rFonts w:ascii="宋体" w:hAnsi="宋体" w:eastAsia="宋体" w:cs="宋体"/>
          <w:sz w:val="24"/>
          <w:highlight w:val="none"/>
        </w:rPr>
        <w:t>21.3磋商内容包括：</w:t>
      </w:r>
    </w:p>
    <w:p w14:paraId="0E07E02B">
      <w:pPr>
        <w:spacing w:line="560" w:lineRule="auto"/>
        <w:ind w:firstLine="480"/>
        <w:rPr>
          <w:rFonts w:ascii="宋体" w:hAnsi="宋体" w:eastAsia="宋体" w:cs="宋体"/>
          <w:sz w:val="24"/>
          <w:highlight w:val="none"/>
        </w:rPr>
      </w:pPr>
      <w:r>
        <w:rPr>
          <w:rFonts w:ascii="宋体" w:hAnsi="宋体" w:eastAsia="宋体" w:cs="宋体"/>
          <w:sz w:val="24"/>
          <w:highlight w:val="none"/>
        </w:rPr>
        <w:t>21.3.1按照竞争性磋商文件中商务部分的内容，对照供应商提交的响应文件逐一进行比较各项指标和要求。</w:t>
      </w:r>
    </w:p>
    <w:p w14:paraId="57B97E53">
      <w:pPr>
        <w:spacing w:line="560" w:lineRule="auto"/>
        <w:ind w:firstLine="480"/>
        <w:rPr>
          <w:rFonts w:ascii="宋体" w:hAnsi="宋体" w:eastAsia="宋体" w:cs="宋体"/>
          <w:sz w:val="24"/>
          <w:highlight w:val="none"/>
        </w:rPr>
      </w:pPr>
      <w:r>
        <w:rPr>
          <w:rFonts w:ascii="宋体" w:hAnsi="宋体" w:eastAsia="宋体" w:cs="宋体"/>
          <w:sz w:val="24"/>
          <w:highlight w:val="none"/>
        </w:rPr>
        <w:t>21.3.2按照竞争性磋商文件中技术部分的内容，对照供应商提交的响应文件逐一进行比较各项指标和要求。</w:t>
      </w:r>
    </w:p>
    <w:p w14:paraId="29E8C0FD">
      <w:pPr>
        <w:spacing w:line="560" w:lineRule="auto"/>
        <w:ind w:firstLine="480"/>
        <w:rPr>
          <w:rFonts w:ascii="宋体" w:hAnsi="宋体" w:eastAsia="宋体" w:cs="宋体"/>
          <w:sz w:val="24"/>
          <w:highlight w:val="none"/>
        </w:rPr>
      </w:pPr>
      <w:r>
        <w:rPr>
          <w:rFonts w:ascii="宋体" w:hAnsi="宋体" w:eastAsia="宋体" w:cs="宋体"/>
          <w:sz w:val="24"/>
          <w:highlight w:val="none"/>
        </w:rPr>
        <w:t>21.3.3按照竞争性磋商文件中合同条款部分的内容，对照供应商提交的响应文件逐一进行比较各项指标和要求。</w:t>
      </w:r>
    </w:p>
    <w:p w14:paraId="37DD0B4E">
      <w:pPr>
        <w:spacing w:line="560" w:lineRule="auto"/>
        <w:ind w:firstLine="480"/>
        <w:rPr>
          <w:rFonts w:ascii="宋体" w:hAnsi="宋体" w:eastAsia="宋体" w:cs="宋体"/>
          <w:sz w:val="24"/>
          <w:highlight w:val="none"/>
        </w:rPr>
      </w:pPr>
      <w:r>
        <w:rPr>
          <w:rFonts w:ascii="宋体" w:hAnsi="宋体" w:eastAsia="宋体" w:cs="宋体"/>
          <w:sz w:val="24"/>
          <w:highlight w:val="none"/>
        </w:rPr>
        <w:t>21.3.4在磋商中，磋商的任何一方不得透露与磋商有关的其他供应商的技术资料及其他信息。</w:t>
      </w:r>
    </w:p>
    <w:p w14:paraId="0737F0D6">
      <w:pPr>
        <w:spacing w:line="560" w:lineRule="auto"/>
        <w:ind w:firstLine="480"/>
        <w:rPr>
          <w:rFonts w:ascii="宋体" w:hAnsi="宋体" w:eastAsia="宋体" w:cs="宋体"/>
          <w:sz w:val="24"/>
          <w:highlight w:val="none"/>
        </w:rPr>
      </w:pPr>
      <w:r>
        <w:rPr>
          <w:rFonts w:ascii="宋体" w:hAnsi="宋体" w:eastAsia="宋体" w:cs="宋体"/>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9179A78">
      <w:pPr>
        <w:spacing w:line="560" w:lineRule="auto"/>
        <w:ind w:firstLine="480"/>
        <w:rPr>
          <w:rFonts w:ascii="宋体" w:hAnsi="宋体" w:eastAsia="宋体" w:cs="宋体"/>
          <w:sz w:val="24"/>
          <w:highlight w:val="none"/>
        </w:rPr>
      </w:pPr>
      <w:r>
        <w:rPr>
          <w:rFonts w:ascii="宋体" w:hAnsi="宋体" w:eastAsia="宋体" w:cs="宋体"/>
          <w:sz w:val="24"/>
          <w:highlight w:val="none"/>
        </w:rPr>
        <w:t>21.4.1对竞争性磋商文件作出实质性变动是竞争性磋商文件的有效组成部分，竞争性磋商小组应当及时以书面形式同时通知所有参加竞争性磋商的供应商。</w:t>
      </w:r>
    </w:p>
    <w:p w14:paraId="3BEE2BCE">
      <w:pPr>
        <w:spacing w:line="560" w:lineRule="auto"/>
        <w:ind w:firstLine="480"/>
        <w:rPr>
          <w:rFonts w:ascii="宋体" w:hAnsi="宋体" w:eastAsia="宋体" w:cs="宋体"/>
          <w:sz w:val="24"/>
          <w:highlight w:val="none"/>
        </w:rPr>
      </w:pPr>
      <w:r>
        <w:rPr>
          <w:rFonts w:ascii="宋体" w:hAnsi="宋体" w:eastAsia="宋体" w:cs="宋体"/>
          <w:sz w:val="24"/>
          <w:highlight w:val="none"/>
        </w:rPr>
        <w:t>21.4.2供应商应当按照竞争性磋商文件的变动情况和竞争性磋商小组的要求重新提交响应性文件，并由其法定代表人或授权代表签字或者加盖公章。</w:t>
      </w:r>
    </w:p>
    <w:p w14:paraId="29CECAC7">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2525E5EF">
      <w:pPr>
        <w:spacing w:line="560" w:lineRule="exact"/>
        <w:ind w:firstLine="480" w:firstLineChars="200"/>
        <w:rPr>
          <w:rFonts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rPr>
        <w:t>是</w:t>
      </w:r>
      <w:r>
        <w:rPr>
          <w:rFonts w:hint="eastAsia" w:ascii="宋体" w:hAnsi="宋体" w:eastAsia="宋体" w:cs="宋体"/>
          <w:sz w:val="24"/>
          <w:highlight w:val="none"/>
          <w:lang w:val="zh-CN"/>
        </w:rPr>
        <w:t>供应商的投标函和开标记录。</w:t>
      </w:r>
    </w:p>
    <w:p w14:paraId="735E9CA0">
      <w:pPr>
        <w:spacing w:line="560" w:lineRule="exact"/>
        <w:ind w:firstLine="480" w:firstLineChars="200"/>
        <w:rPr>
          <w:rFonts w:ascii="宋体" w:hAnsi="宋体" w:eastAsia="宋体" w:cs="宋体"/>
          <w:sz w:val="24"/>
          <w:highlight w:val="none"/>
          <w:lang w:val="zh-CN"/>
        </w:rPr>
      </w:pPr>
      <w:r>
        <w:rPr>
          <w:rFonts w:hint="eastAsia" w:ascii="宋体" w:hAnsi="宋体" w:eastAsia="宋体" w:cs="宋体"/>
          <w:sz w:val="24"/>
          <w:highlight w:val="none"/>
        </w:rPr>
        <w:t>2.如有多次报价，</w:t>
      </w:r>
      <w:r>
        <w:rPr>
          <w:rFonts w:hint="eastAsia" w:ascii="宋体" w:hAnsi="宋体" w:eastAsia="宋体" w:cs="宋体"/>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highlight w:val="none"/>
        </w:rPr>
        <w:t>报价次数见供应商须知前附表。</w:t>
      </w:r>
    </w:p>
    <w:p w14:paraId="74BFAF5D">
      <w:pPr>
        <w:spacing w:line="560" w:lineRule="exact"/>
        <w:ind w:firstLine="480" w:firstLineChars="200"/>
        <w:rPr>
          <w:rFonts w:ascii="宋体" w:hAnsi="宋体" w:eastAsia="宋体" w:cs="宋体"/>
          <w:color w:val="FF0000"/>
          <w:sz w:val="24"/>
          <w:highlight w:val="none"/>
        </w:rPr>
      </w:pPr>
      <w:r>
        <w:rPr>
          <w:rFonts w:hint="eastAsia" w:ascii="宋体" w:hAnsi="宋体" w:eastAsia="宋体" w:cs="宋体"/>
          <w:sz w:val="24"/>
          <w:highlight w:val="none"/>
        </w:rPr>
        <w:t>开标后请供应商在计算前等待报价，网上报价</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rPr>
        <w:t>网站下载中心版块</w:t>
      </w:r>
      <w:r>
        <w:rPr>
          <w:rFonts w:hint="eastAsia" w:ascii="宋体" w:hAnsi="宋体" w:eastAsia="宋体" w:cs="宋体"/>
          <w:sz w:val="24"/>
          <w:highlight w:val="none"/>
          <w:lang w:val="zh-CN"/>
        </w:rPr>
        <w:t>《投标</w:t>
      </w:r>
      <w:r>
        <w:rPr>
          <w:rFonts w:hint="eastAsia" w:ascii="宋体" w:hAnsi="宋体" w:eastAsia="宋体" w:cs="宋体"/>
          <w:sz w:val="24"/>
          <w:highlight w:val="none"/>
        </w:rPr>
        <w:t>单位-电子投标文件视频制作手册》</w:t>
      </w:r>
      <w:r>
        <w:rPr>
          <w:rFonts w:hint="eastAsia" w:cs="宋体"/>
          <w:sz w:val="24"/>
          <w:highlight w:val="none"/>
        </w:rPr>
        <w:t>中的《周口市公共资源交易系统政府采购供应商操作手册》相关规定。</w:t>
      </w:r>
    </w:p>
    <w:p w14:paraId="1EB02DA5">
      <w:pPr>
        <w:spacing w:line="560" w:lineRule="auto"/>
        <w:rPr>
          <w:rFonts w:ascii="宋体" w:hAnsi="宋体" w:eastAsia="宋体" w:cs="宋体"/>
          <w:b/>
          <w:sz w:val="24"/>
          <w:highlight w:val="none"/>
        </w:rPr>
      </w:pPr>
    </w:p>
    <w:p w14:paraId="447426CE">
      <w:pPr>
        <w:spacing w:line="720" w:lineRule="auto"/>
        <w:jc w:val="center"/>
        <w:rPr>
          <w:rFonts w:ascii="宋体" w:hAnsi="宋体" w:eastAsia="宋体" w:cs="宋体"/>
          <w:b/>
          <w:sz w:val="24"/>
          <w:highlight w:val="none"/>
        </w:rPr>
      </w:pPr>
      <w:r>
        <w:rPr>
          <w:rFonts w:ascii="宋体" w:hAnsi="宋体" w:eastAsia="宋体" w:cs="宋体"/>
          <w:b/>
          <w:sz w:val="24"/>
          <w:highlight w:val="none"/>
        </w:rPr>
        <w:t>六、评定标准</w:t>
      </w:r>
    </w:p>
    <w:p w14:paraId="0384777C">
      <w:pPr>
        <w:spacing w:line="560" w:lineRule="auto"/>
        <w:ind w:firstLine="482"/>
        <w:rPr>
          <w:rFonts w:ascii="宋体" w:hAnsi="宋体" w:eastAsia="宋体" w:cs="宋体"/>
          <w:b/>
          <w:sz w:val="24"/>
          <w:highlight w:val="none"/>
        </w:rPr>
      </w:pPr>
      <w:r>
        <w:rPr>
          <w:rFonts w:ascii="宋体" w:hAnsi="宋体" w:eastAsia="宋体" w:cs="宋体"/>
          <w:b/>
          <w:sz w:val="24"/>
          <w:highlight w:val="none"/>
        </w:rPr>
        <w:t>22.竞争性磋商过程及保密原则</w:t>
      </w:r>
    </w:p>
    <w:p w14:paraId="44F7E002">
      <w:pPr>
        <w:spacing w:line="460" w:lineRule="auto"/>
        <w:ind w:firstLine="480"/>
        <w:rPr>
          <w:rFonts w:ascii="宋体" w:hAnsi="宋体" w:eastAsia="宋体" w:cs="宋体"/>
          <w:sz w:val="24"/>
          <w:highlight w:val="none"/>
        </w:rPr>
      </w:pPr>
      <w:r>
        <w:rPr>
          <w:rFonts w:ascii="宋体" w:hAnsi="宋体" w:eastAsia="宋体" w:cs="宋体"/>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11907E1">
      <w:pPr>
        <w:spacing w:line="460" w:lineRule="auto"/>
        <w:ind w:firstLine="480"/>
        <w:rPr>
          <w:rFonts w:ascii="宋体" w:hAnsi="宋体" w:eastAsia="宋体" w:cs="宋体"/>
          <w:sz w:val="24"/>
          <w:highlight w:val="none"/>
        </w:rPr>
      </w:pPr>
      <w:r>
        <w:rPr>
          <w:rFonts w:ascii="宋体" w:hAnsi="宋体" w:eastAsia="宋体" w:cs="宋体"/>
          <w:sz w:val="24"/>
          <w:highlight w:val="none"/>
        </w:rPr>
        <w:t>采购代理机构在评标结束后2个工作日内将评标报告送采购人。采购人自收到评标报告之日起５个工作日内，在评标报告确定的中标候选人名单中确定中标人。</w:t>
      </w:r>
      <w:r>
        <w:rPr>
          <w:rFonts w:hint="eastAsia" w:ascii="宋体" w:hAnsi="宋体" w:eastAsia="宋体" w:cs="宋体"/>
          <w:sz w:val="24"/>
          <w:highlight w:val="none"/>
        </w:rPr>
        <w:t>供应商不得相互串通投标或者与采购人串通投标，不得向采购人或者评标委员会成员行贿谋取中标，附无行贿承诺书。</w:t>
      </w:r>
    </w:p>
    <w:p w14:paraId="2697B76B">
      <w:pPr>
        <w:spacing w:line="560" w:lineRule="auto"/>
        <w:ind w:firstLine="480"/>
        <w:rPr>
          <w:rFonts w:ascii="宋体" w:hAnsi="宋体" w:eastAsia="宋体" w:cs="宋体"/>
          <w:sz w:val="24"/>
          <w:highlight w:val="none"/>
        </w:rPr>
      </w:pPr>
      <w:r>
        <w:rPr>
          <w:rFonts w:ascii="宋体" w:hAnsi="宋体" w:eastAsia="宋体" w:cs="宋体"/>
          <w:sz w:val="24"/>
          <w:highlight w:val="none"/>
        </w:rPr>
        <w:t>22.2对通过初步审查的响应文件，采用百分制综合评分法进行评价。</w:t>
      </w:r>
    </w:p>
    <w:p w14:paraId="5604D36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p>
    <w:p w14:paraId="0C0F8EC3">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评标方法：</w:t>
      </w:r>
    </w:p>
    <w:p w14:paraId="16C4FD70">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225"/>
        <w:gridCol w:w="1470"/>
        <w:gridCol w:w="3678"/>
        <w:gridCol w:w="2149"/>
      </w:tblGrid>
      <w:tr w14:paraId="5C741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1225" w:type="dxa"/>
            <w:shd w:val="clear" w:color="000000" w:fill="FFFFFF"/>
            <w:tcMar>
              <w:left w:w="108" w:type="dxa"/>
              <w:right w:w="108" w:type="dxa"/>
            </w:tcMar>
            <w:vAlign w:val="center"/>
          </w:tcPr>
          <w:p w14:paraId="6A570687">
            <w:pPr>
              <w:keepNext w:val="0"/>
              <w:keepLines w:val="0"/>
              <w:pageBreakBefore w:val="0"/>
              <w:widowControl w:val="0"/>
              <w:kinsoku/>
              <w:wordWrap/>
              <w:overflowPunct/>
              <w:topLinePunct w:val="0"/>
              <w:bidi w:val="0"/>
              <w:adjustRightInd/>
              <w:snapToGrid/>
              <w:spacing w:before="0" w:after="0" w:line="360" w:lineRule="auto"/>
              <w:ind w:left="0" w:right="0" w:firstLine="0"/>
              <w:jc w:val="center"/>
              <w:textAlignment w:val="auto"/>
              <w:rPr>
                <w:rFonts w:hint="eastAsia" w:ascii="宋体" w:hAnsi="宋体" w:eastAsia="宋体" w:cs="宋体"/>
                <w:spacing w:val="0"/>
                <w:position w:val="0"/>
                <w:sz w:val="24"/>
                <w:szCs w:val="24"/>
                <w:highlight w:val="none"/>
                <w:shd w:val="clear" w:fill="auto"/>
              </w:rPr>
            </w:pPr>
            <w:r>
              <w:rPr>
                <w:rFonts w:hint="eastAsia" w:ascii="宋体" w:hAnsi="宋体" w:eastAsia="宋体" w:cs="宋体"/>
                <w:b/>
                <w:color w:val="000000"/>
                <w:spacing w:val="0"/>
                <w:position w:val="0"/>
                <w:sz w:val="24"/>
                <w:szCs w:val="24"/>
                <w:highlight w:val="none"/>
                <w:shd w:val="clear" w:fill="auto"/>
              </w:rPr>
              <w:t>评分指标</w:t>
            </w:r>
          </w:p>
        </w:tc>
        <w:tc>
          <w:tcPr>
            <w:tcW w:w="1470" w:type="dxa"/>
            <w:shd w:val="clear" w:color="000000" w:fill="FFFFFF"/>
            <w:tcMar>
              <w:left w:w="108" w:type="dxa"/>
              <w:right w:w="108" w:type="dxa"/>
            </w:tcMar>
            <w:vAlign w:val="center"/>
          </w:tcPr>
          <w:p w14:paraId="06FE9F67">
            <w:pPr>
              <w:keepNext w:val="0"/>
              <w:keepLines w:val="0"/>
              <w:pageBreakBefore w:val="0"/>
              <w:widowControl w:val="0"/>
              <w:kinsoku/>
              <w:wordWrap/>
              <w:overflowPunct/>
              <w:topLinePunct w:val="0"/>
              <w:bidi w:val="0"/>
              <w:adjustRightInd/>
              <w:snapToGrid/>
              <w:spacing w:before="0" w:after="0" w:line="360" w:lineRule="auto"/>
              <w:ind w:left="0" w:right="0" w:firstLine="0"/>
              <w:jc w:val="center"/>
              <w:textAlignment w:val="auto"/>
              <w:rPr>
                <w:rFonts w:hint="eastAsia" w:ascii="宋体" w:hAnsi="宋体" w:eastAsia="宋体" w:cs="宋体"/>
                <w:spacing w:val="0"/>
                <w:position w:val="0"/>
                <w:sz w:val="24"/>
                <w:szCs w:val="24"/>
                <w:highlight w:val="none"/>
                <w:shd w:val="clear" w:fill="auto"/>
              </w:rPr>
            </w:pPr>
            <w:r>
              <w:rPr>
                <w:rFonts w:hint="eastAsia" w:ascii="宋体" w:hAnsi="宋体" w:eastAsia="宋体" w:cs="宋体"/>
                <w:b/>
                <w:color w:val="000000"/>
                <w:spacing w:val="0"/>
                <w:position w:val="0"/>
                <w:sz w:val="24"/>
                <w:szCs w:val="24"/>
                <w:highlight w:val="none"/>
                <w:shd w:val="clear" w:fill="auto"/>
              </w:rPr>
              <w:t>分值</w:t>
            </w:r>
          </w:p>
        </w:tc>
        <w:tc>
          <w:tcPr>
            <w:tcW w:w="3678" w:type="dxa"/>
            <w:shd w:val="clear" w:color="000000" w:fill="FFFFFF"/>
            <w:tcMar>
              <w:left w:w="108" w:type="dxa"/>
              <w:right w:w="108" w:type="dxa"/>
            </w:tcMar>
            <w:vAlign w:val="center"/>
          </w:tcPr>
          <w:p w14:paraId="3AAF3AF0">
            <w:pPr>
              <w:keepNext w:val="0"/>
              <w:keepLines w:val="0"/>
              <w:pageBreakBefore w:val="0"/>
              <w:widowControl w:val="0"/>
              <w:kinsoku/>
              <w:wordWrap/>
              <w:overflowPunct/>
              <w:topLinePunct w:val="0"/>
              <w:bidi w:val="0"/>
              <w:adjustRightInd/>
              <w:snapToGrid/>
              <w:spacing w:before="0" w:after="0" w:line="360" w:lineRule="auto"/>
              <w:ind w:left="0" w:right="0" w:firstLine="0"/>
              <w:jc w:val="center"/>
              <w:textAlignment w:val="auto"/>
              <w:rPr>
                <w:rFonts w:hint="eastAsia" w:ascii="宋体" w:hAnsi="宋体" w:eastAsia="宋体" w:cs="宋体"/>
                <w:spacing w:val="0"/>
                <w:position w:val="0"/>
                <w:sz w:val="24"/>
                <w:szCs w:val="24"/>
                <w:highlight w:val="none"/>
                <w:shd w:val="clear" w:fill="auto"/>
              </w:rPr>
            </w:pPr>
            <w:r>
              <w:rPr>
                <w:rFonts w:hint="eastAsia" w:ascii="宋体" w:hAnsi="宋体" w:eastAsia="宋体" w:cs="宋体"/>
                <w:b/>
                <w:color w:val="000000"/>
                <w:spacing w:val="0"/>
                <w:position w:val="0"/>
                <w:sz w:val="24"/>
                <w:szCs w:val="24"/>
                <w:highlight w:val="none"/>
                <w:shd w:val="clear" w:fill="auto"/>
              </w:rPr>
              <w:t>指标说明及评分标准</w:t>
            </w:r>
          </w:p>
        </w:tc>
        <w:tc>
          <w:tcPr>
            <w:tcW w:w="2149" w:type="dxa"/>
            <w:shd w:val="clear" w:color="000000" w:fill="FFFFFF"/>
            <w:tcMar>
              <w:left w:w="108" w:type="dxa"/>
              <w:right w:w="108" w:type="dxa"/>
            </w:tcMar>
            <w:vAlign w:val="center"/>
          </w:tcPr>
          <w:p w14:paraId="0DF1E551">
            <w:pPr>
              <w:keepNext w:val="0"/>
              <w:keepLines w:val="0"/>
              <w:pageBreakBefore w:val="0"/>
              <w:widowControl w:val="0"/>
              <w:kinsoku/>
              <w:wordWrap/>
              <w:overflowPunct/>
              <w:topLinePunct w:val="0"/>
              <w:bidi w:val="0"/>
              <w:adjustRightInd/>
              <w:snapToGrid/>
              <w:spacing w:before="0" w:after="0" w:line="360" w:lineRule="auto"/>
              <w:ind w:left="0" w:right="0" w:firstLine="0"/>
              <w:jc w:val="center"/>
              <w:textAlignment w:val="auto"/>
              <w:rPr>
                <w:rFonts w:hint="eastAsia" w:ascii="宋体" w:hAnsi="宋体" w:eastAsia="宋体" w:cs="宋体"/>
                <w:spacing w:val="0"/>
                <w:position w:val="0"/>
                <w:sz w:val="24"/>
                <w:szCs w:val="24"/>
                <w:highlight w:val="none"/>
                <w:shd w:val="clear" w:fill="auto"/>
              </w:rPr>
            </w:pPr>
            <w:r>
              <w:rPr>
                <w:rFonts w:hint="eastAsia" w:ascii="宋体" w:hAnsi="宋体" w:eastAsia="宋体" w:cs="宋体"/>
                <w:b/>
                <w:color w:val="000000"/>
                <w:spacing w:val="0"/>
                <w:position w:val="0"/>
                <w:sz w:val="24"/>
                <w:szCs w:val="24"/>
                <w:highlight w:val="none"/>
                <w:shd w:val="clear" w:fill="auto"/>
              </w:rPr>
              <w:t>评分依据</w:t>
            </w:r>
          </w:p>
        </w:tc>
      </w:tr>
      <w:tr w14:paraId="5157F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1225" w:type="dxa"/>
            <w:shd w:val="clear" w:color="000000" w:fill="FFFFFF"/>
            <w:tcMar>
              <w:left w:w="108" w:type="dxa"/>
              <w:right w:w="108" w:type="dxa"/>
            </w:tcMar>
            <w:vAlign w:val="center"/>
          </w:tcPr>
          <w:p w14:paraId="4DAF82BE">
            <w:pPr>
              <w:keepNext w:val="0"/>
              <w:keepLines w:val="0"/>
              <w:pageBreakBefore w:val="0"/>
              <w:widowControl w:val="0"/>
              <w:kinsoku/>
              <w:wordWrap/>
              <w:overflowPunct/>
              <w:topLinePunct w:val="0"/>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b/>
                <w:color w:val="auto"/>
                <w:spacing w:val="0"/>
                <w:position w:val="0"/>
                <w:sz w:val="24"/>
                <w:szCs w:val="24"/>
                <w:highlight w:val="none"/>
                <w:shd w:val="clear" w:fill="auto"/>
              </w:rPr>
              <w:t>报价得分（30分）</w:t>
            </w:r>
          </w:p>
        </w:tc>
        <w:tc>
          <w:tcPr>
            <w:tcW w:w="1470" w:type="dxa"/>
            <w:shd w:val="clear" w:color="000000" w:fill="FFFFFF"/>
            <w:tcMar>
              <w:left w:w="108" w:type="dxa"/>
              <w:right w:w="108" w:type="dxa"/>
            </w:tcMar>
            <w:vAlign w:val="center"/>
          </w:tcPr>
          <w:p w14:paraId="6D92F15C">
            <w:pPr>
              <w:keepNext w:val="0"/>
              <w:keepLines w:val="0"/>
              <w:pageBreakBefore w:val="0"/>
              <w:widowControl w:val="0"/>
              <w:kinsoku/>
              <w:wordWrap/>
              <w:overflowPunct/>
              <w:topLinePunct w:val="0"/>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b/>
                <w:color w:val="auto"/>
                <w:spacing w:val="0"/>
                <w:position w:val="0"/>
                <w:sz w:val="24"/>
                <w:szCs w:val="24"/>
                <w:highlight w:val="none"/>
                <w:shd w:val="clear" w:fill="auto"/>
              </w:rPr>
              <w:t>（30分）</w:t>
            </w:r>
          </w:p>
        </w:tc>
        <w:tc>
          <w:tcPr>
            <w:tcW w:w="5827" w:type="dxa"/>
            <w:gridSpan w:val="2"/>
            <w:shd w:val="clear" w:color="000000" w:fill="FFFFFF"/>
            <w:tcMar>
              <w:left w:w="108" w:type="dxa"/>
              <w:right w:w="108" w:type="dxa"/>
            </w:tcMar>
            <w:vAlign w:val="center"/>
          </w:tcPr>
          <w:p w14:paraId="03EEB3F9">
            <w:pPr>
              <w:keepNext w:val="0"/>
              <w:keepLines w:val="0"/>
              <w:pageBreakBefore w:val="0"/>
              <w:widowControl w:val="0"/>
              <w:kinsoku/>
              <w:wordWrap/>
              <w:overflowPunct/>
              <w:topLinePunct w:val="0"/>
              <w:bidi w:val="0"/>
              <w:adjustRightInd/>
              <w:snapToGrid/>
              <w:spacing w:before="0" w:after="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1）价格分采用低价优先法计算，即通过资格性和符合性审查且投标价格最低的投标报价为评标基准价，其价格得分为满分30分。</w:t>
            </w:r>
          </w:p>
          <w:p w14:paraId="69D788FE">
            <w:pPr>
              <w:keepNext w:val="0"/>
              <w:keepLines w:val="0"/>
              <w:pageBreakBefore w:val="0"/>
              <w:widowControl w:val="0"/>
              <w:kinsoku/>
              <w:wordWrap/>
              <w:overflowPunct/>
              <w:topLinePunct w:val="0"/>
              <w:bidi w:val="0"/>
              <w:adjustRightInd/>
              <w:snapToGrid/>
              <w:spacing w:before="0" w:after="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2）其他投标人的价格分统一按照下列公式计算：</w:t>
            </w:r>
          </w:p>
          <w:p w14:paraId="4D3017DA">
            <w:pPr>
              <w:keepNext w:val="0"/>
              <w:keepLines w:val="0"/>
              <w:pageBreakBefore w:val="0"/>
              <w:widowControl w:val="0"/>
              <w:kinsoku/>
              <w:wordWrap/>
              <w:overflowPunct/>
              <w:topLinePunct w:val="0"/>
              <w:bidi w:val="0"/>
              <w:adjustRightInd/>
              <w:snapToGrid/>
              <w:spacing w:before="0" w:after="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投标报价得分=(评标基准价／投标报价)×30</w:t>
            </w:r>
          </w:p>
          <w:p w14:paraId="664193E4">
            <w:pPr>
              <w:keepNext w:val="0"/>
              <w:keepLines w:val="0"/>
              <w:pageBreakBefore w:val="0"/>
              <w:widowControl w:val="0"/>
              <w:kinsoku/>
              <w:wordWrap/>
              <w:overflowPunct/>
              <w:topLinePunct w:val="0"/>
              <w:bidi w:val="0"/>
              <w:adjustRightInd/>
              <w:snapToGrid/>
              <w:spacing w:before="0" w:after="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备注：价格分计算保留小数点后二位。</w:t>
            </w:r>
          </w:p>
          <w:p w14:paraId="546C6ACB">
            <w:pPr>
              <w:keepNext w:val="0"/>
              <w:keepLines w:val="0"/>
              <w:pageBreakBefore w:val="0"/>
              <w:widowControl w:val="0"/>
              <w:kinsoku/>
              <w:wordWrap/>
              <w:overflowPunct/>
              <w:topLinePunct w:val="0"/>
              <w:bidi w:val="0"/>
              <w:adjustRightInd/>
              <w:snapToGrid/>
              <w:spacing w:before="0" w:after="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根据财政部、工信部关于印发《政府采购促进中小企业发展管理办法》的通知（财库〔2020〕46号 ）文件规定：</w:t>
            </w:r>
          </w:p>
          <w:p w14:paraId="31826BBC">
            <w:pPr>
              <w:keepNext w:val="0"/>
              <w:keepLines w:val="0"/>
              <w:pageBreakBefore w:val="0"/>
              <w:widowControl w:val="0"/>
              <w:kinsoku/>
              <w:wordWrap/>
              <w:overflowPunct/>
              <w:topLinePunct w:val="0"/>
              <w:bidi w:val="0"/>
              <w:adjustRightInd/>
              <w:snapToGrid/>
              <w:spacing w:before="0" w:after="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（1）对小微企业报价给予20%扣除，请按照《政府采购促进中小企业发展管理办法》要求提供中小企业声明函。</w:t>
            </w:r>
          </w:p>
          <w:p w14:paraId="728776BB">
            <w:pPr>
              <w:keepNext w:val="0"/>
              <w:keepLines w:val="0"/>
              <w:pageBreakBefore w:val="0"/>
              <w:widowControl w:val="0"/>
              <w:kinsoku/>
              <w:wordWrap/>
              <w:overflowPunct/>
              <w:topLinePunct w:val="0"/>
              <w:bidi w:val="0"/>
              <w:adjustRightInd/>
              <w:snapToGrid/>
              <w:spacing w:before="0" w:after="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（2）关于监狱企业：视同小微企业。须提供由省级以上监狱管理局、戒毒管理局（含新疆生产建设兵团）出具的属于监狱企业的证明文件，否则不考虑价格扣除。</w:t>
            </w:r>
          </w:p>
          <w:p w14:paraId="4513E2A8">
            <w:pPr>
              <w:keepNext w:val="0"/>
              <w:keepLines w:val="0"/>
              <w:pageBreakBefore w:val="0"/>
              <w:widowControl w:val="0"/>
              <w:kinsoku/>
              <w:wordWrap/>
              <w:overflowPunct/>
              <w:topLinePunct w:val="0"/>
              <w:bidi w:val="0"/>
              <w:adjustRightInd/>
              <w:snapToGrid/>
              <w:spacing w:before="0" w:after="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（3）关于残疾人福利性单位：视同小微企业。须提供完整的“残疾人福利性单位声明函”，否则在价格评审时不予考虑价格扣除。残疾人福利性单位属于小型、微型企业的，不重复享受政策。</w:t>
            </w:r>
          </w:p>
          <w:p w14:paraId="05D3A56E">
            <w:pPr>
              <w:keepNext w:val="0"/>
              <w:keepLines w:val="0"/>
              <w:pageBreakBefore w:val="0"/>
              <w:widowControl w:val="0"/>
              <w:kinsoku/>
              <w:wordWrap/>
              <w:overflowPunct/>
              <w:topLinePunct w:val="0"/>
              <w:bidi w:val="0"/>
              <w:adjustRightInd/>
              <w:snapToGrid/>
              <w:spacing w:before="0" w:after="0" w:line="360" w:lineRule="auto"/>
              <w:ind w:left="0" w:right="0" w:firstLine="0"/>
              <w:jc w:val="left"/>
              <w:textAlignment w:val="auto"/>
              <w:rPr>
                <w:rFonts w:hint="eastAsia" w:ascii="宋体" w:hAnsi="宋体" w:eastAsia="宋体" w:cs="宋体"/>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（4）没有提供有效证明材料的供应商将被视为不接受投标总价的扣除，用原投标总价参与评审。</w:t>
            </w:r>
          </w:p>
        </w:tc>
      </w:tr>
      <w:tr w14:paraId="522AA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1225" w:type="dxa"/>
            <w:vMerge w:val="restart"/>
            <w:shd w:val="clear" w:color="000000" w:fill="FFFFFF"/>
            <w:tcMar>
              <w:left w:w="108" w:type="dxa"/>
              <w:right w:w="108" w:type="dxa"/>
            </w:tcMar>
            <w:vAlign w:val="center"/>
          </w:tcPr>
          <w:p w14:paraId="7038E3AD">
            <w:pPr>
              <w:keepNext w:val="0"/>
              <w:keepLines w:val="0"/>
              <w:pageBreakBefore w:val="0"/>
              <w:tabs>
                <w:tab w:val="left" w:pos="5130"/>
              </w:tabs>
              <w:kinsoku/>
              <w:wordWrap/>
              <w:overflowPunct/>
              <w:topLinePunct w:val="0"/>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p>
          <w:p w14:paraId="39630D8D">
            <w:pPr>
              <w:keepNext w:val="0"/>
              <w:keepLines w:val="0"/>
              <w:pageBreakBefore w:val="0"/>
              <w:tabs>
                <w:tab w:val="left" w:pos="5130"/>
              </w:tabs>
              <w:kinsoku/>
              <w:wordWrap/>
              <w:overflowPunct/>
              <w:topLinePunct w:val="0"/>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技术部分</w:t>
            </w:r>
          </w:p>
          <w:p w14:paraId="2BB48ACB">
            <w:pPr>
              <w:keepNext w:val="0"/>
              <w:keepLines w:val="0"/>
              <w:pageBreakBefore w:val="0"/>
              <w:tabs>
                <w:tab w:val="left" w:pos="5130"/>
              </w:tabs>
              <w:kinsoku/>
              <w:wordWrap/>
              <w:overflowPunct/>
              <w:topLinePunct w:val="0"/>
              <w:bidi w:val="0"/>
              <w:adjustRightInd/>
              <w:snapToGrid/>
              <w:spacing w:before="0" w:after="0" w:line="360" w:lineRule="auto"/>
              <w:ind w:left="0" w:leftChars="0" w:right="0" w:rightChars="0" w:firstLine="0" w:firstLineChars="0"/>
              <w:jc w:val="center"/>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rPr>
              <w:t>(</w:t>
            </w:r>
            <w:r>
              <w:rPr>
                <w:rFonts w:hint="eastAsia" w:ascii="宋体" w:hAnsi="宋体" w:eastAsia="宋体" w:cs="宋体"/>
                <w:color w:val="auto"/>
                <w:spacing w:val="0"/>
                <w:position w:val="0"/>
                <w:sz w:val="24"/>
                <w:szCs w:val="24"/>
                <w:highlight w:val="none"/>
                <w:shd w:val="clear" w:fill="auto"/>
                <w:lang w:val="en-US" w:eastAsia="zh-CN"/>
              </w:rPr>
              <w:t>35</w:t>
            </w:r>
            <w:r>
              <w:rPr>
                <w:rFonts w:hint="eastAsia" w:ascii="宋体" w:hAnsi="宋体" w:eastAsia="宋体" w:cs="宋体"/>
                <w:color w:val="auto"/>
                <w:spacing w:val="0"/>
                <w:position w:val="0"/>
                <w:sz w:val="24"/>
                <w:szCs w:val="24"/>
                <w:highlight w:val="none"/>
                <w:shd w:val="clear" w:fill="auto"/>
              </w:rPr>
              <w:t>分）</w:t>
            </w:r>
          </w:p>
        </w:tc>
        <w:tc>
          <w:tcPr>
            <w:tcW w:w="1470" w:type="dxa"/>
            <w:vMerge w:val="restart"/>
            <w:shd w:val="clear" w:color="000000" w:fill="FFFFFF"/>
            <w:tcMar>
              <w:left w:w="108" w:type="dxa"/>
              <w:right w:w="108" w:type="dxa"/>
            </w:tcMar>
            <w:vAlign w:val="center"/>
          </w:tcPr>
          <w:p w14:paraId="1A2C021C">
            <w:pPr>
              <w:pStyle w:val="11"/>
              <w:keepNext w:val="0"/>
              <w:keepLines w:val="0"/>
              <w:pageBreakBefore w:val="0"/>
              <w:widowControl/>
              <w:kinsoku/>
              <w:wordWrap/>
              <w:overflowPunct/>
              <w:topLinePunct w:val="0"/>
              <w:bidi w:val="0"/>
              <w:adjustRightInd/>
              <w:snapToGrid/>
              <w:spacing w:after="0" w:line="360" w:lineRule="auto"/>
              <w:ind w:right="30" w:rightChars="0" w:firstLine="0" w:firstLine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企业实力 （</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rPr>
              <w:t>分）</w:t>
            </w:r>
          </w:p>
        </w:tc>
        <w:tc>
          <w:tcPr>
            <w:tcW w:w="5827" w:type="dxa"/>
            <w:gridSpan w:val="2"/>
            <w:shd w:val="clear" w:color="000000" w:fill="FFFFFF"/>
            <w:tcMar>
              <w:left w:w="108" w:type="dxa"/>
              <w:right w:w="108" w:type="dxa"/>
            </w:tcMar>
            <w:vAlign w:val="center"/>
          </w:tcPr>
          <w:p w14:paraId="169CA02A">
            <w:pPr>
              <w:keepNext w:val="0"/>
              <w:keepLines w:val="0"/>
              <w:pageBreakBefore w:val="0"/>
              <w:tabs>
                <w:tab w:val="left" w:pos="5130"/>
              </w:tabs>
              <w:kinsoku/>
              <w:wordWrap/>
              <w:overflowPunct/>
              <w:topLinePunct w:val="0"/>
              <w:bidi w:val="0"/>
              <w:adjustRightInd/>
              <w:snapToGrid/>
              <w:spacing w:line="360" w:lineRule="auto"/>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完全满足采购书目</w:t>
            </w:r>
            <w:r>
              <w:rPr>
                <w:rFonts w:hint="eastAsia" w:ascii="宋体" w:hAnsi="宋体" w:eastAsia="宋体" w:cs="宋体"/>
                <w:kern w:val="2"/>
                <w:sz w:val="24"/>
                <w:szCs w:val="20"/>
                <w:lang w:val="en-US" w:eastAsia="zh-CN"/>
              </w:rPr>
              <w:t>清单</w:t>
            </w:r>
            <w:r>
              <w:rPr>
                <w:rFonts w:hint="eastAsia" w:ascii="宋体" w:hAnsi="宋体" w:eastAsia="宋体" w:cs="宋体"/>
                <w:sz w:val="24"/>
                <w:szCs w:val="24"/>
                <w:lang w:val="en-US" w:eastAsia="zh-CN"/>
              </w:rPr>
              <w:t>要求</w:t>
            </w:r>
            <w:r>
              <w:rPr>
                <w:rFonts w:hint="eastAsia" w:ascii="宋体" w:hAnsi="宋体" w:eastAsia="宋体" w:cs="宋体"/>
                <w:sz w:val="24"/>
                <w:szCs w:val="24"/>
                <w:highlight w:val="none"/>
              </w:rPr>
              <w:t>的得</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分，每少一项扣</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分，扣完为止。</w:t>
            </w:r>
          </w:p>
        </w:tc>
      </w:tr>
      <w:tr w14:paraId="0E811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1225" w:type="dxa"/>
            <w:vMerge w:val="continue"/>
            <w:shd w:val="clear" w:color="000000" w:fill="FFFFFF"/>
            <w:tcMar>
              <w:left w:w="108" w:type="dxa"/>
              <w:right w:w="108" w:type="dxa"/>
            </w:tcMar>
            <w:vAlign w:val="center"/>
          </w:tcPr>
          <w:p w14:paraId="00A57C92">
            <w:pPr>
              <w:keepNext w:val="0"/>
              <w:keepLines w:val="0"/>
              <w:pageBreakBefore w:val="0"/>
              <w:tabs>
                <w:tab w:val="left" w:pos="5130"/>
              </w:tabs>
              <w:kinsoku/>
              <w:wordWrap/>
              <w:overflowPunct/>
              <w:topLinePunct w:val="0"/>
              <w:bidi w:val="0"/>
              <w:adjustRightInd/>
              <w:snapToGrid/>
              <w:spacing w:before="0" w:after="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p>
        </w:tc>
        <w:tc>
          <w:tcPr>
            <w:tcW w:w="1470" w:type="dxa"/>
            <w:vMerge w:val="continue"/>
            <w:shd w:val="clear" w:color="000000" w:fill="FFFFFF"/>
            <w:tcMar>
              <w:left w:w="108" w:type="dxa"/>
              <w:right w:w="108" w:type="dxa"/>
            </w:tcMar>
            <w:vAlign w:val="center"/>
          </w:tcPr>
          <w:p w14:paraId="68050C36">
            <w:pPr>
              <w:keepNext w:val="0"/>
              <w:keepLines w:val="0"/>
              <w:pageBreakBefore w:val="0"/>
              <w:widowControl/>
              <w:kinsoku/>
              <w:wordWrap/>
              <w:overflowPunct/>
              <w:topLinePunct w:val="0"/>
              <w:bidi w:val="0"/>
              <w:adjustRightInd/>
              <w:snapToGrid/>
              <w:spacing w:line="360" w:lineRule="auto"/>
              <w:jc w:val="left"/>
              <w:textAlignment w:val="auto"/>
              <w:rPr>
                <w:rFonts w:hint="eastAsia" w:ascii="宋体" w:hAnsi="宋体" w:eastAsia="宋体" w:cs="宋体"/>
                <w:color w:val="auto"/>
                <w:spacing w:val="0"/>
                <w:position w:val="0"/>
                <w:sz w:val="24"/>
                <w:szCs w:val="24"/>
                <w:highlight w:val="none"/>
                <w:shd w:val="clear" w:fill="auto"/>
              </w:rPr>
            </w:pPr>
          </w:p>
        </w:tc>
        <w:tc>
          <w:tcPr>
            <w:tcW w:w="5827" w:type="dxa"/>
            <w:gridSpan w:val="2"/>
            <w:shd w:val="clear" w:color="000000" w:fill="FFFFFF"/>
            <w:tcMar>
              <w:left w:w="108" w:type="dxa"/>
              <w:right w:w="108" w:type="dxa"/>
            </w:tcMar>
            <w:vAlign w:val="center"/>
          </w:tcPr>
          <w:p w14:paraId="3FF77C32">
            <w:pPr>
              <w:keepNext w:val="0"/>
              <w:keepLines w:val="0"/>
              <w:pageBreakBefore w:val="0"/>
              <w:tabs>
                <w:tab w:val="left" w:pos="5130"/>
              </w:tabs>
              <w:kinsoku/>
              <w:wordWrap/>
              <w:overflowPunct/>
              <w:topLinePunct w:val="0"/>
              <w:bidi w:val="0"/>
              <w:adjustRightInd/>
              <w:snapToGrid/>
              <w:spacing w:line="360" w:lineRule="auto"/>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sz w:val="24"/>
                <w:szCs w:val="24"/>
                <w:highlight w:val="none"/>
                <w:lang w:val="en-US" w:eastAsia="zh-CN"/>
              </w:rPr>
              <w:t>为检验</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en-US" w:eastAsia="zh-CN"/>
              </w:rPr>
              <w:t>所</w:t>
            </w:r>
            <w:r>
              <w:rPr>
                <w:rFonts w:hint="eastAsia" w:ascii="宋体" w:hAnsi="宋体" w:eastAsia="宋体" w:cs="宋体"/>
                <w:sz w:val="24"/>
                <w:szCs w:val="24"/>
                <w:highlight w:val="none"/>
              </w:rPr>
              <w:t>供图书</w:t>
            </w:r>
            <w:r>
              <w:rPr>
                <w:rFonts w:hint="eastAsia" w:ascii="宋体" w:hAnsi="宋体" w:eastAsia="宋体" w:cs="宋体"/>
                <w:sz w:val="24"/>
                <w:szCs w:val="24"/>
                <w:highlight w:val="none"/>
                <w:lang w:val="en-US" w:eastAsia="zh-CN"/>
              </w:rPr>
              <w:t>为合法正规</w:t>
            </w:r>
            <w:r>
              <w:rPr>
                <w:rFonts w:hint="eastAsia" w:ascii="宋体" w:hAnsi="宋体" w:eastAsia="宋体" w:cs="宋体"/>
                <w:sz w:val="24"/>
                <w:szCs w:val="24"/>
                <w:highlight w:val="none"/>
              </w:rPr>
              <w:t>渠道采购</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en-US" w:eastAsia="zh-CN"/>
              </w:rPr>
              <w:t>须</w:t>
            </w:r>
            <w:r>
              <w:rPr>
                <w:rFonts w:hint="eastAsia" w:ascii="宋体" w:hAnsi="宋体" w:eastAsia="宋体" w:cs="宋体"/>
                <w:sz w:val="24"/>
                <w:szCs w:val="24"/>
                <w:highlight w:val="none"/>
              </w:rPr>
              <w:t>提供采购书目</w:t>
            </w:r>
            <w:r>
              <w:rPr>
                <w:rFonts w:hint="eastAsia" w:ascii="宋体" w:hAnsi="宋体" w:eastAsia="宋体" w:cs="宋体"/>
                <w:sz w:val="24"/>
                <w:szCs w:val="24"/>
                <w:highlight w:val="none"/>
                <w:lang w:val="en-US" w:eastAsia="zh-CN"/>
              </w:rPr>
              <w:t>中带★图书所属出版社出具的授权委托书</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能够100%提供全部出版社授权委托书的</w:t>
            </w:r>
            <w:r>
              <w:rPr>
                <w:rFonts w:hint="eastAsia" w:ascii="宋体" w:hAnsi="宋体" w:eastAsia="宋体" w:cs="宋体"/>
                <w:sz w:val="24"/>
                <w:szCs w:val="24"/>
                <w:highlight w:val="none"/>
              </w:rPr>
              <w:t>得</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分；能提供</w:t>
            </w:r>
            <w:r>
              <w:rPr>
                <w:rFonts w:hint="eastAsia" w:ascii="宋体" w:hAnsi="宋体" w:eastAsia="宋体" w:cs="宋体"/>
                <w:sz w:val="24"/>
                <w:szCs w:val="24"/>
                <w:highlight w:val="none"/>
                <w:lang w:val="en-US" w:eastAsia="zh-CN"/>
              </w:rPr>
              <w:t>90%以上（含90%）</w:t>
            </w:r>
            <w:r>
              <w:rPr>
                <w:rFonts w:hint="eastAsia" w:ascii="宋体" w:hAnsi="宋体" w:eastAsia="宋体" w:cs="宋体"/>
                <w:sz w:val="24"/>
                <w:szCs w:val="24"/>
                <w:highlight w:val="none"/>
              </w:rPr>
              <w:t>出版社</w:t>
            </w:r>
            <w:r>
              <w:rPr>
                <w:rFonts w:hint="eastAsia" w:ascii="宋体" w:hAnsi="宋体" w:eastAsia="宋体" w:cs="宋体"/>
                <w:sz w:val="24"/>
                <w:szCs w:val="24"/>
                <w:highlight w:val="none"/>
                <w:lang w:val="en-US" w:eastAsia="zh-CN"/>
              </w:rPr>
              <w:t>授权</w:t>
            </w:r>
            <w:r>
              <w:rPr>
                <w:rFonts w:hint="eastAsia" w:ascii="宋体" w:hAnsi="宋体" w:eastAsia="宋体" w:cs="宋体"/>
                <w:sz w:val="24"/>
                <w:szCs w:val="24"/>
                <w:highlight w:val="none"/>
              </w:rPr>
              <w:t>委托</w:t>
            </w:r>
            <w:r>
              <w:rPr>
                <w:rFonts w:hint="eastAsia" w:ascii="宋体" w:hAnsi="宋体" w:eastAsia="宋体" w:cs="宋体"/>
                <w:sz w:val="24"/>
                <w:szCs w:val="24"/>
                <w:highlight w:val="none"/>
                <w:lang w:val="en-US" w:eastAsia="zh-CN"/>
              </w:rPr>
              <w:t>书</w:t>
            </w:r>
            <w:r>
              <w:rPr>
                <w:rFonts w:hint="eastAsia" w:ascii="宋体" w:hAnsi="宋体" w:eastAsia="宋体" w:cs="宋体"/>
                <w:sz w:val="24"/>
                <w:szCs w:val="24"/>
                <w:highlight w:val="none"/>
              </w:rPr>
              <w:t>的，得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分；能提供</w:t>
            </w:r>
            <w:r>
              <w:rPr>
                <w:rFonts w:hint="eastAsia" w:ascii="宋体" w:hAnsi="宋体" w:eastAsia="宋体" w:cs="宋体"/>
                <w:sz w:val="24"/>
                <w:szCs w:val="24"/>
                <w:highlight w:val="none"/>
                <w:lang w:val="en-US" w:eastAsia="zh-CN"/>
              </w:rPr>
              <w:t>80%以上（含80%）</w:t>
            </w:r>
            <w:r>
              <w:rPr>
                <w:rFonts w:hint="eastAsia" w:ascii="宋体" w:hAnsi="宋体" w:eastAsia="宋体" w:cs="宋体"/>
                <w:sz w:val="24"/>
                <w:szCs w:val="24"/>
                <w:highlight w:val="none"/>
              </w:rPr>
              <w:t>出版社</w:t>
            </w:r>
            <w:r>
              <w:rPr>
                <w:rFonts w:hint="eastAsia" w:ascii="宋体" w:hAnsi="宋体" w:eastAsia="宋体" w:cs="宋体"/>
                <w:sz w:val="24"/>
                <w:szCs w:val="24"/>
                <w:highlight w:val="none"/>
                <w:lang w:val="en-US" w:eastAsia="zh-CN"/>
              </w:rPr>
              <w:t>授权</w:t>
            </w:r>
            <w:r>
              <w:rPr>
                <w:rFonts w:hint="eastAsia" w:ascii="宋体" w:hAnsi="宋体" w:eastAsia="宋体" w:cs="宋体"/>
                <w:sz w:val="24"/>
                <w:szCs w:val="24"/>
                <w:highlight w:val="none"/>
              </w:rPr>
              <w:t>委托</w:t>
            </w:r>
            <w:r>
              <w:rPr>
                <w:rFonts w:hint="eastAsia" w:ascii="宋体" w:hAnsi="宋体" w:eastAsia="宋体" w:cs="宋体"/>
                <w:sz w:val="24"/>
                <w:szCs w:val="24"/>
                <w:highlight w:val="none"/>
                <w:lang w:val="en-US" w:eastAsia="zh-CN"/>
              </w:rPr>
              <w:t>书</w:t>
            </w:r>
            <w:r>
              <w:rPr>
                <w:rFonts w:hint="eastAsia" w:ascii="宋体" w:hAnsi="宋体" w:eastAsia="宋体" w:cs="宋体"/>
                <w:sz w:val="24"/>
                <w:szCs w:val="24"/>
                <w:highlight w:val="none"/>
              </w:rPr>
              <w:t xml:space="preserve">的，得 </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分；提供</w:t>
            </w:r>
            <w:r>
              <w:rPr>
                <w:rFonts w:hint="eastAsia" w:ascii="宋体" w:hAnsi="宋体" w:eastAsia="宋体" w:cs="宋体"/>
                <w:sz w:val="24"/>
                <w:szCs w:val="24"/>
                <w:highlight w:val="none"/>
                <w:lang w:val="en-US" w:eastAsia="zh-CN"/>
              </w:rPr>
              <w:t>80%以下</w:t>
            </w:r>
            <w:r>
              <w:rPr>
                <w:rFonts w:hint="eastAsia" w:ascii="宋体" w:hAnsi="宋体" w:eastAsia="宋体" w:cs="宋体"/>
                <w:sz w:val="24"/>
                <w:szCs w:val="24"/>
                <w:highlight w:val="none"/>
              </w:rPr>
              <w:t>出版社</w:t>
            </w:r>
            <w:r>
              <w:rPr>
                <w:rFonts w:hint="eastAsia" w:ascii="宋体" w:hAnsi="宋体" w:eastAsia="宋体" w:cs="宋体"/>
                <w:sz w:val="24"/>
                <w:szCs w:val="24"/>
                <w:highlight w:val="none"/>
                <w:lang w:val="en-US" w:eastAsia="zh-CN"/>
              </w:rPr>
              <w:t>授权</w:t>
            </w:r>
            <w:r>
              <w:rPr>
                <w:rFonts w:hint="eastAsia" w:ascii="宋体" w:hAnsi="宋体" w:eastAsia="宋体" w:cs="宋体"/>
                <w:sz w:val="24"/>
                <w:szCs w:val="24"/>
                <w:highlight w:val="none"/>
              </w:rPr>
              <w:t>委托</w:t>
            </w:r>
            <w:r>
              <w:rPr>
                <w:rFonts w:hint="eastAsia" w:ascii="宋体" w:hAnsi="宋体" w:eastAsia="宋体" w:cs="宋体"/>
                <w:sz w:val="24"/>
                <w:szCs w:val="24"/>
                <w:highlight w:val="none"/>
                <w:lang w:val="en-US" w:eastAsia="zh-CN"/>
              </w:rPr>
              <w:t>书的</w:t>
            </w:r>
            <w:r>
              <w:rPr>
                <w:rFonts w:hint="eastAsia" w:ascii="宋体" w:hAnsi="宋体" w:eastAsia="宋体" w:cs="宋体"/>
                <w:sz w:val="24"/>
                <w:szCs w:val="24"/>
                <w:highlight w:val="none"/>
              </w:rPr>
              <w:t>，得0分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授权委托书</w:t>
            </w:r>
            <w:r>
              <w:rPr>
                <w:rFonts w:hint="eastAsia" w:ascii="宋体" w:hAnsi="宋体" w:eastAsia="宋体" w:cs="宋体"/>
                <w:sz w:val="24"/>
                <w:szCs w:val="24"/>
                <w:highlight w:val="none"/>
              </w:rPr>
              <w:t>中应包含</w:t>
            </w:r>
            <w:r>
              <w:rPr>
                <w:rFonts w:hint="eastAsia" w:ascii="宋体" w:hAnsi="宋体" w:eastAsia="宋体" w:cs="宋体"/>
                <w:sz w:val="24"/>
                <w:szCs w:val="24"/>
                <w:highlight w:val="none"/>
                <w:lang w:val="en-US" w:eastAsia="zh-CN"/>
              </w:rPr>
              <w:t>本次</w:t>
            </w:r>
            <w:r>
              <w:rPr>
                <w:rFonts w:hint="eastAsia" w:ascii="宋体" w:hAnsi="宋体" w:eastAsia="宋体" w:cs="宋体"/>
                <w:sz w:val="24"/>
                <w:szCs w:val="24"/>
                <w:highlight w:val="none"/>
              </w:rPr>
              <w:t>项目名称、 项目编号等信息</w:t>
            </w:r>
            <w:r>
              <w:rPr>
                <w:rFonts w:hint="eastAsia" w:ascii="宋体" w:hAnsi="宋体" w:eastAsia="宋体" w:cs="宋体"/>
                <w:sz w:val="24"/>
                <w:szCs w:val="24"/>
                <w:highlight w:val="none"/>
                <w:lang w:eastAsia="zh-CN"/>
              </w:rPr>
              <w:t>。</w:t>
            </w:r>
          </w:p>
        </w:tc>
      </w:tr>
      <w:tr w14:paraId="08B5D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1225" w:type="dxa"/>
            <w:vMerge w:val="continue"/>
            <w:shd w:val="clear" w:color="000000" w:fill="FFFFFF"/>
            <w:tcMar>
              <w:left w:w="108" w:type="dxa"/>
              <w:right w:w="108" w:type="dxa"/>
            </w:tcMar>
            <w:vAlign w:val="center"/>
          </w:tcPr>
          <w:p w14:paraId="19FB2227">
            <w:pPr>
              <w:keepNext w:val="0"/>
              <w:keepLines w:val="0"/>
              <w:pageBreakBefore w:val="0"/>
              <w:tabs>
                <w:tab w:val="left" w:pos="5130"/>
              </w:tabs>
              <w:kinsoku/>
              <w:wordWrap/>
              <w:overflowPunct/>
              <w:topLinePunct w:val="0"/>
              <w:bidi w:val="0"/>
              <w:adjustRightInd/>
              <w:snapToGrid/>
              <w:spacing w:before="0" w:after="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lang w:val="en-US" w:eastAsia="zh-CN"/>
              </w:rPr>
            </w:pPr>
          </w:p>
        </w:tc>
        <w:tc>
          <w:tcPr>
            <w:tcW w:w="1470" w:type="dxa"/>
            <w:shd w:val="clear" w:color="000000" w:fill="FFFFFF"/>
            <w:tcMar>
              <w:left w:w="108" w:type="dxa"/>
              <w:right w:w="108" w:type="dxa"/>
            </w:tcMar>
            <w:vAlign w:val="center"/>
          </w:tcPr>
          <w:p w14:paraId="146FB42C">
            <w:pPr>
              <w:keepNext w:val="0"/>
              <w:keepLines w:val="0"/>
              <w:pageBreakBefore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仓储场地（</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w:t>
            </w:r>
          </w:p>
        </w:tc>
        <w:tc>
          <w:tcPr>
            <w:tcW w:w="5827" w:type="dxa"/>
            <w:gridSpan w:val="2"/>
            <w:shd w:val="clear" w:color="000000" w:fill="FFFFFF"/>
            <w:tcMar>
              <w:left w:w="108" w:type="dxa"/>
              <w:right w:w="108" w:type="dxa"/>
            </w:tcMar>
            <w:vAlign w:val="center"/>
          </w:tcPr>
          <w:p w14:paraId="114D265F">
            <w:pPr>
              <w:keepNext w:val="0"/>
              <w:keepLines w:val="0"/>
              <w:pageBreakBefore w:val="0"/>
              <w:kinsoku/>
              <w:wordWrap/>
              <w:overflowPunct/>
              <w:topLinePunct w:val="0"/>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专用仓储场地（</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w:t>
            </w:r>
          </w:p>
          <w:p w14:paraId="001E5773">
            <w:pPr>
              <w:keepNext w:val="0"/>
              <w:keepLines w:val="0"/>
              <w:pageBreakBefore w:val="0"/>
              <w:tabs>
                <w:tab w:val="left" w:pos="5130"/>
              </w:tabs>
              <w:kinsoku/>
              <w:wordWrap/>
              <w:overflowPunct/>
              <w:topLinePunct w:val="0"/>
              <w:bidi w:val="0"/>
              <w:adjustRightInd/>
              <w:snapToGrid/>
              <w:spacing w:line="360" w:lineRule="auto"/>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供应商具有专用的图书仓储场地（提供房产证或租赁协议证明；原件的扫描件附于响应文件中，未按要求提供或提供不完全的不得分）</w:t>
            </w:r>
          </w:p>
        </w:tc>
      </w:tr>
      <w:tr w14:paraId="0D74E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1225" w:type="dxa"/>
            <w:vMerge w:val="restart"/>
            <w:shd w:val="clear" w:color="000000" w:fill="FFFFFF"/>
            <w:tcMar>
              <w:left w:w="108" w:type="dxa"/>
              <w:right w:w="108" w:type="dxa"/>
            </w:tcMar>
            <w:vAlign w:val="center"/>
          </w:tcPr>
          <w:p w14:paraId="35A18A37">
            <w:pPr>
              <w:keepNext w:val="0"/>
              <w:keepLines w:val="0"/>
              <w:pageBreakBefore w:val="0"/>
              <w:tabs>
                <w:tab w:val="left" w:pos="5130"/>
              </w:tabs>
              <w:kinsoku/>
              <w:wordWrap/>
              <w:overflowPunct/>
              <w:topLinePunct w:val="0"/>
              <w:bidi w:val="0"/>
              <w:adjustRightInd/>
              <w:snapToGrid/>
              <w:spacing w:before="0" w:after="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商务部分</w:t>
            </w:r>
            <w:r>
              <w:rPr>
                <w:rFonts w:hint="eastAsia" w:ascii="宋体" w:hAnsi="宋体" w:eastAsia="宋体" w:cs="宋体"/>
                <w:color w:val="auto"/>
                <w:spacing w:val="0"/>
                <w:position w:val="0"/>
                <w:sz w:val="24"/>
                <w:szCs w:val="24"/>
                <w:highlight w:val="none"/>
                <w:shd w:val="clear" w:fill="auto"/>
              </w:rPr>
              <w:t>(</w:t>
            </w:r>
            <w:r>
              <w:rPr>
                <w:rFonts w:hint="eastAsia" w:ascii="宋体" w:hAnsi="宋体" w:eastAsia="宋体" w:cs="宋体"/>
                <w:color w:val="auto"/>
                <w:spacing w:val="0"/>
                <w:position w:val="0"/>
                <w:sz w:val="24"/>
                <w:szCs w:val="24"/>
                <w:highlight w:val="none"/>
                <w:shd w:val="clear" w:fill="auto"/>
                <w:lang w:val="en-US" w:eastAsia="zh-CN"/>
              </w:rPr>
              <w:t>35</w:t>
            </w:r>
            <w:r>
              <w:rPr>
                <w:rFonts w:hint="eastAsia" w:ascii="宋体" w:hAnsi="宋体" w:eastAsia="宋体" w:cs="宋体"/>
                <w:color w:val="auto"/>
                <w:spacing w:val="0"/>
                <w:position w:val="0"/>
                <w:sz w:val="24"/>
                <w:szCs w:val="24"/>
                <w:highlight w:val="none"/>
                <w:shd w:val="clear" w:fill="auto"/>
              </w:rPr>
              <w:t>分）</w:t>
            </w:r>
          </w:p>
        </w:tc>
        <w:tc>
          <w:tcPr>
            <w:tcW w:w="1470" w:type="dxa"/>
            <w:shd w:val="clear" w:color="000000" w:fill="FFFFFF"/>
            <w:tcMar>
              <w:left w:w="108" w:type="dxa"/>
              <w:right w:w="108" w:type="dxa"/>
            </w:tcMar>
            <w:vAlign w:val="center"/>
          </w:tcPr>
          <w:p w14:paraId="25B6B6F7">
            <w:pPr>
              <w:keepNext w:val="0"/>
              <w:keepLines w:val="0"/>
              <w:pageBreakBefore w:val="0"/>
              <w:widowControl/>
              <w:suppressLineNumbers w:val="0"/>
              <w:kinsoku/>
              <w:wordWrap/>
              <w:overflowPunct/>
              <w:topLinePunct w:val="0"/>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项目实施方案</w:t>
            </w:r>
          </w:p>
          <w:p w14:paraId="02CFE3A3">
            <w:pPr>
              <w:keepNext w:val="0"/>
              <w:keepLines w:val="0"/>
              <w:pageBreakBefore w:val="0"/>
              <w:tabs>
                <w:tab w:val="left" w:pos="5130"/>
              </w:tabs>
              <w:kinsoku/>
              <w:wordWrap/>
              <w:overflowPunct/>
              <w:topLinePunct w:val="0"/>
              <w:bidi w:val="0"/>
              <w:adjustRightInd/>
              <w:snapToGrid/>
              <w:spacing w:line="360" w:lineRule="auto"/>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23</w:t>
            </w:r>
            <w:r>
              <w:rPr>
                <w:rFonts w:hint="eastAsia" w:ascii="宋体" w:hAnsi="宋体" w:eastAsia="宋体" w:cs="宋体"/>
                <w:sz w:val="24"/>
                <w:szCs w:val="24"/>
                <w:highlight w:val="none"/>
              </w:rPr>
              <w:t>分）</w:t>
            </w:r>
          </w:p>
        </w:tc>
        <w:tc>
          <w:tcPr>
            <w:tcW w:w="5827" w:type="dxa"/>
            <w:gridSpan w:val="2"/>
            <w:shd w:val="clear" w:color="000000" w:fill="FFFFFF"/>
            <w:tcMar>
              <w:left w:w="108" w:type="dxa"/>
              <w:right w:w="108" w:type="dxa"/>
            </w:tcMar>
            <w:vAlign w:val="center"/>
          </w:tcPr>
          <w:p w14:paraId="43407949">
            <w:pPr>
              <w:keepNext w:val="0"/>
              <w:keepLines w:val="0"/>
              <w:pageBreakBefore w:val="0"/>
              <w:tabs>
                <w:tab w:val="left" w:pos="5130"/>
              </w:tabs>
              <w:kinsoku/>
              <w:wordWrap/>
              <w:overflowPunct/>
              <w:topLinePunct w:val="0"/>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有且准确提供本项目总负责人及主要人员的姓名、职务、详细的地址和联系方式的得3分，</w:t>
            </w:r>
            <w:r>
              <w:rPr>
                <w:rFonts w:hint="eastAsia" w:ascii="宋体" w:hAnsi="宋体" w:eastAsia="宋体" w:cs="宋体"/>
                <w:color w:val="000000"/>
                <w:kern w:val="0"/>
                <w:sz w:val="24"/>
                <w:szCs w:val="24"/>
                <w:highlight w:val="none"/>
                <w:lang w:val="en-US" w:eastAsia="zh-CN" w:bidi="ar"/>
              </w:rPr>
              <w:t>不提供或者缺项不得分</w:t>
            </w:r>
            <w:r>
              <w:rPr>
                <w:rFonts w:hint="eastAsia" w:ascii="宋体" w:hAnsi="宋体" w:eastAsia="宋体" w:cs="宋体"/>
                <w:bCs/>
                <w:spacing w:val="6"/>
                <w:kern w:val="0"/>
                <w:sz w:val="24"/>
                <w:szCs w:val="24"/>
                <w:highlight w:val="none"/>
              </w:rPr>
              <w:t>。</w:t>
            </w:r>
          </w:p>
          <w:p w14:paraId="59A3B1F1">
            <w:pPr>
              <w:keepNext w:val="0"/>
              <w:keepLines w:val="0"/>
              <w:pageBreakBefore w:val="0"/>
              <w:tabs>
                <w:tab w:val="left" w:pos="5130"/>
              </w:tabs>
              <w:kinsoku/>
              <w:wordWrap/>
              <w:overflowPunct/>
              <w:topLinePunct w:val="0"/>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有实施时间进度表</w:t>
            </w:r>
            <w:r>
              <w:rPr>
                <w:rFonts w:hint="eastAsia" w:ascii="宋体" w:hAnsi="宋体" w:eastAsia="宋体" w:cs="宋体"/>
                <w:color w:val="000000"/>
                <w:kern w:val="0"/>
                <w:sz w:val="24"/>
                <w:szCs w:val="24"/>
                <w:highlight w:val="none"/>
                <w:lang w:val="en-US" w:eastAsia="zh-CN" w:bidi="ar"/>
              </w:rPr>
              <w:t>的</w:t>
            </w:r>
            <w:r>
              <w:rPr>
                <w:rFonts w:hint="eastAsia" w:ascii="宋体" w:hAnsi="宋体" w:eastAsia="宋体" w:cs="宋体"/>
                <w:sz w:val="24"/>
                <w:szCs w:val="24"/>
                <w:highlight w:val="none"/>
              </w:rPr>
              <w:t>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r>
              <w:rPr>
                <w:rFonts w:hint="eastAsia" w:ascii="宋体" w:hAnsi="宋体" w:eastAsia="宋体" w:cs="宋体"/>
                <w:sz w:val="24"/>
                <w:szCs w:val="24"/>
              </w:rPr>
              <w:t>不提供不得分</w:t>
            </w:r>
            <w:r>
              <w:rPr>
                <w:rFonts w:hint="eastAsia" w:ascii="宋体" w:hAnsi="宋体" w:eastAsia="宋体" w:cs="宋体"/>
                <w:sz w:val="24"/>
                <w:szCs w:val="24"/>
                <w:highlight w:val="none"/>
              </w:rPr>
              <w:t>。</w:t>
            </w:r>
          </w:p>
          <w:p w14:paraId="20489499">
            <w:pPr>
              <w:keepNext w:val="0"/>
              <w:keepLines w:val="0"/>
              <w:pageBreakBefore w:val="0"/>
              <w:widowControl/>
              <w:suppressLineNumbers w:val="0"/>
              <w:kinsoku/>
              <w:wordWrap/>
              <w:overflowPunct/>
              <w:topLinePunct w:val="0"/>
              <w:bidi w:val="0"/>
              <w:adjustRightInd/>
              <w:snapToGrid/>
              <w:spacing w:line="360" w:lineRule="auto"/>
              <w:jc w:val="left"/>
              <w:textAlignment w:val="auto"/>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3.供应商提供供货期保证措施和质量保证措施方案的得 6分，不提供或者缺项不得分。</w:t>
            </w:r>
          </w:p>
          <w:p w14:paraId="70683D8D">
            <w:pPr>
              <w:keepNext w:val="0"/>
              <w:keepLines w:val="0"/>
              <w:pageBreakBefore w:val="0"/>
              <w:widowControl/>
              <w:suppressLineNumbers w:val="0"/>
              <w:kinsoku/>
              <w:wordWrap/>
              <w:overflowPunct/>
              <w:topLinePunct w:val="0"/>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4.供应商提供对图书的包装、运输计划方案得8分，不提供或者缺项不得分。</w:t>
            </w:r>
          </w:p>
          <w:p w14:paraId="3FDE3DE2">
            <w:pPr>
              <w:keepNext w:val="0"/>
              <w:keepLines w:val="0"/>
              <w:pageBreakBefore w:val="0"/>
              <w:tabs>
                <w:tab w:val="left" w:pos="5130"/>
              </w:tabs>
              <w:kinsoku/>
              <w:wordWrap/>
              <w:overflowPunct/>
              <w:topLinePunct w:val="0"/>
              <w:bidi w:val="0"/>
              <w:adjustRightInd/>
              <w:snapToGrid/>
              <w:spacing w:line="360" w:lineRule="auto"/>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承诺保证所供图书100%为正版图书，如发现盗版图书，愿承担全部赔偿责任的得3分，</w:t>
            </w:r>
            <w:r>
              <w:rPr>
                <w:rFonts w:hint="eastAsia" w:ascii="宋体" w:hAnsi="宋体" w:eastAsia="宋体" w:cs="宋体"/>
                <w:sz w:val="24"/>
                <w:szCs w:val="24"/>
              </w:rPr>
              <w:t>不提供不得分</w:t>
            </w:r>
            <w:r>
              <w:rPr>
                <w:rFonts w:hint="eastAsia" w:ascii="宋体" w:hAnsi="宋体" w:eastAsia="宋体" w:cs="宋体"/>
                <w:sz w:val="24"/>
                <w:szCs w:val="24"/>
                <w:highlight w:val="none"/>
              </w:rPr>
              <w:t>。</w:t>
            </w:r>
          </w:p>
        </w:tc>
      </w:tr>
      <w:tr w14:paraId="30B8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1225" w:type="dxa"/>
            <w:vMerge w:val="continue"/>
            <w:shd w:val="clear" w:color="000000" w:fill="FFFFFF"/>
            <w:tcMar>
              <w:left w:w="108" w:type="dxa"/>
              <w:right w:w="108" w:type="dxa"/>
            </w:tcMar>
            <w:vAlign w:val="center"/>
          </w:tcPr>
          <w:p w14:paraId="1B4EDB42">
            <w:pPr>
              <w:keepNext w:val="0"/>
              <w:keepLines w:val="0"/>
              <w:pageBreakBefore w:val="0"/>
              <w:tabs>
                <w:tab w:val="left" w:pos="5130"/>
              </w:tabs>
              <w:kinsoku/>
              <w:wordWrap/>
              <w:overflowPunct/>
              <w:topLinePunct w:val="0"/>
              <w:bidi w:val="0"/>
              <w:adjustRightInd/>
              <w:snapToGrid/>
              <w:spacing w:before="0" w:after="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p>
        </w:tc>
        <w:tc>
          <w:tcPr>
            <w:tcW w:w="1470" w:type="dxa"/>
            <w:shd w:val="clear" w:color="000000" w:fill="FFFFFF"/>
            <w:tcMar>
              <w:left w:w="108" w:type="dxa"/>
              <w:right w:w="108" w:type="dxa"/>
            </w:tcMar>
            <w:vAlign w:val="center"/>
          </w:tcPr>
          <w:p w14:paraId="4C1D3004">
            <w:pPr>
              <w:keepNext w:val="0"/>
              <w:keepLines w:val="0"/>
              <w:pageBreakBefore w:val="0"/>
              <w:widowControl/>
              <w:suppressLineNumbers w:val="0"/>
              <w:kinsoku/>
              <w:wordWrap/>
              <w:overflowPunct/>
              <w:topLinePunct w:val="0"/>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售后服务</w:t>
            </w:r>
          </w:p>
          <w:p w14:paraId="13BFBDDA">
            <w:pPr>
              <w:keepNext w:val="0"/>
              <w:keepLines w:val="0"/>
              <w:pageBreakBefore w:val="0"/>
              <w:widowControl/>
              <w:suppressLineNumbers w:val="0"/>
              <w:kinsoku/>
              <w:wordWrap/>
              <w:overflowPunct/>
              <w:topLinePunct w:val="0"/>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（12 分）</w:t>
            </w:r>
          </w:p>
          <w:p w14:paraId="40A6AD2B">
            <w:pPr>
              <w:keepNext w:val="0"/>
              <w:keepLines w:val="0"/>
              <w:pageBreakBefore w:val="0"/>
              <w:tabs>
                <w:tab w:val="left" w:pos="5130"/>
              </w:tabs>
              <w:kinsoku/>
              <w:wordWrap/>
              <w:overflowPunct/>
              <w:topLinePunct w:val="0"/>
              <w:bidi w:val="0"/>
              <w:adjustRightInd/>
              <w:snapToGrid/>
              <w:spacing w:line="360" w:lineRule="auto"/>
              <w:jc w:val="center"/>
              <w:textAlignment w:val="auto"/>
              <w:rPr>
                <w:rFonts w:hint="eastAsia" w:ascii="宋体" w:hAnsi="宋体" w:eastAsia="宋体" w:cs="宋体"/>
                <w:sz w:val="24"/>
                <w:szCs w:val="24"/>
                <w:highlight w:val="none"/>
              </w:rPr>
            </w:pPr>
          </w:p>
        </w:tc>
        <w:tc>
          <w:tcPr>
            <w:tcW w:w="5827" w:type="dxa"/>
            <w:gridSpan w:val="2"/>
            <w:shd w:val="clear" w:color="000000" w:fill="FFFFFF"/>
            <w:tcMar>
              <w:left w:w="108" w:type="dxa"/>
              <w:right w:w="108" w:type="dxa"/>
            </w:tcMar>
            <w:vAlign w:val="center"/>
          </w:tcPr>
          <w:p w14:paraId="3515EA49">
            <w:pPr>
              <w:keepNext w:val="0"/>
              <w:keepLines w:val="0"/>
              <w:pageBreakBefore w:val="0"/>
              <w:widowControl/>
              <w:suppressLineNumbers w:val="0"/>
              <w:kinsoku/>
              <w:wordWrap/>
              <w:overflowPunct/>
              <w:topLinePunct w:val="0"/>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1.提供完善的售后服务体系，对产品售后服务有文字承诺的得 6 分，不提供或者缺项不得分。</w:t>
            </w:r>
          </w:p>
          <w:p w14:paraId="23F0EF2B">
            <w:pPr>
              <w:keepNext w:val="0"/>
              <w:keepLines w:val="0"/>
              <w:pageBreakBefore w:val="0"/>
              <w:widowControl/>
              <w:suppressLineNumbers w:val="0"/>
              <w:kinsoku/>
              <w:wordWrap/>
              <w:overflowPunct/>
              <w:topLinePunct w:val="0"/>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2.提供退换图书制度（需说明接受何种情况的图书免费退换，退换期限不得超过 10 天）的得 6 分，不提供不得分。</w:t>
            </w:r>
          </w:p>
        </w:tc>
      </w:tr>
    </w:tbl>
    <w:p w14:paraId="1DE953D8">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7420A485">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355C20D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1FA9E5F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A8DB0A1">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11531F4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17B9C1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22.7在竞争性磋商期间，供应商不得向竞争性磋商小组成员询问其它供应商竞争性磋商情况，不得进行旨在影响成交结果的活动。</w:t>
      </w:r>
    </w:p>
    <w:p w14:paraId="228D697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07FC0BD5">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281B0E66">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5857AD6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47B67F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6C8771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1902CACA">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36343DAA">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328E5A3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3B1C5C29">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12523303">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4951DC97">
      <w:pPr>
        <w:spacing w:before="0" w:after="0" w:line="72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50FA39AF">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626BC9D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79C5534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5F5F93E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8EC6DE9">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5</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shd w:val="clear" w:fill="auto"/>
          <w:lang w:val="en-US" w:eastAsia="zh-CN"/>
        </w:rPr>
        <w:t>4</w:t>
      </w:r>
      <w:r>
        <w:rPr>
          <w:rFonts w:hint="eastAsia" w:ascii="宋体" w:hAnsi="宋体" w:eastAsia="宋体" w:cs="宋体"/>
          <w:color w:val="auto"/>
          <w:spacing w:val="0"/>
          <w:position w:val="0"/>
          <w:sz w:val="24"/>
          <w:highlight w:val="none"/>
          <w:shd w:val="clear" w:fill="auto"/>
        </w:rPr>
        <w:t>采购人发现材料虚假影响采购公正和产品质量时有权拒签合同，并上报同级监督部门按《中华人民共和国政府采购法》第七十七条执行，需在响应文件中对此进行承诺，无此承诺将被视为无效。</w:t>
      </w:r>
    </w:p>
    <w:p w14:paraId="7E1D6A4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p>
    <w:p w14:paraId="1FD426DB">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1A2CD00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669DCAB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65FAD65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1955088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4FD6BF3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D2D8613">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722D7C4D">
      <w:pP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p>
    <w:p w14:paraId="6A646404">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第三章 采购项目内容及要求</w:t>
      </w:r>
    </w:p>
    <w:p w14:paraId="2ED8F81E">
      <w:pPr>
        <w:numPr>
          <w:ilvl w:val="0"/>
          <w:numId w:val="0"/>
        </w:numPr>
        <w:spacing w:before="0" w:after="0" w:line="480" w:lineRule="auto"/>
        <w:ind w:left="350" w:leftChars="0" w:right="0" w:rightChars="0"/>
        <w:jc w:val="both"/>
        <w:rPr>
          <w:rFonts w:hint="eastAsia"/>
          <w:b/>
          <w:sz w:val="24"/>
          <w:highlight w:val="none"/>
          <w:lang w:val="zh-CN"/>
        </w:rPr>
      </w:pPr>
      <w:r>
        <w:rPr>
          <w:rFonts w:hint="eastAsia"/>
          <w:b/>
          <w:sz w:val="24"/>
          <w:highlight w:val="none"/>
          <w:lang w:val="zh-CN"/>
        </w:rPr>
        <w:t>1.</w:t>
      </w:r>
      <w:r>
        <w:rPr>
          <w:b/>
          <w:sz w:val="24"/>
          <w:highlight w:val="none"/>
          <w:lang w:val="zh-CN"/>
        </w:rPr>
        <w:t xml:space="preserve"> </w:t>
      </w:r>
      <w:r>
        <w:rPr>
          <w:rFonts w:hint="eastAsia"/>
          <w:b/>
          <w:sz w:val="24"/>
          <w:highlight w:val="none"/>
          <w:lang w:val="zh-CN"/>
        </w:rPr>
        <w:t>采购内容：</w:t>
      </w:r>
      <w:r>
        <w:rPr>
          <w:b/>
          <w:sz w:val="24"/>
          <w:highlight w:val="none"/>
        </w:rPr>
        <w:t xml:space="preserve"> </w:t>
      </w:r>
      <w:r>
        <w:rPr>
          <w:rFonts w:hint="eastAsia"/>
          <w:b/>
          <w:sz w:val="24"/>
          <w:highlight w:val="none"/>
          <w:lang w:val="en-US" w:eastAsia="zh-CN"/>
        </w:rPr>
        <w:t>2024</w:t>
      </w:r>
      <w:r>
        <w:rPr>
          <w:rFonts w:hint="eastAsia"/>
          <w:b/>
          <w:sz w:val="24"/>
          <w:highlight w:val="none"/>
          <w:lang w:val="zh-CN"/>
        </w:rPr>
        <w:t>年农家书屋采购出版物目录及书架数量</w:t>
      </w:r>
    </w:p>
    <w:p w14:paraId="4BA5BA87">
      <w:pPr>
        <w:numPr>
          <w:ilvl w:val="0"/>
          <w:numId w:val="0"/>
        </w:numPr>
        <w:spacing w:before="0" w:after="0" w:line="480" w:lineRule="auto"/>
        <w:ind w:left="350" w:leftChars="0" w:right="0" w:rightChars="0"/>
        <w:jc w:val="both"/>
        <w:rPr>
          <w:rFonts w:hint="default"/>
          <w:b/>
          <w:sz w:val="24"/>
          <w:highlight w:val="none"/>
          <w:lang w:val="en-US" w:eastAsia="zh-CN"/>
        </w:rPr>
      </w:pPr>
      <w:r>
        <w:rPr>
          <w:rFonts w:hint="eastAsia"/>
          <w:b w:val="0"/>
          <w:bCs/>
          <w:sz w:val="24"/>
          <w:highlight w:val="none"/>
          <w:lang w:val="en-US" w:eastAsia="zh-CN"/>
        </w:rPr>
        <w:t>1.1采购数量：需为41个村庄及19个中心书屋提供图书约4万册、书架278组。（</w:t>
      </w:r>
      <w:r>
        <w:rPr>
          <w:rFonts w:hint="eastAsia"/>
          <w:b/>
          <w:bCs w:val="0"/>
          <w:sz w:val="24"/>
          <w:highlight w:val="none"/>
          <w:lang w:val="en-US" w:eastAsia="zh-CN"/>
        </w:rPr>
        <w:t>后附采购书目）</w:t>
      </w:r>
    </w:p>
    <w:p w14:paraId="6370E50B">
      <w:pPr>
        <w:spacing w:line="560" w:lineRule="exact"/>
        <w:ind w:firstLine="241" w:firstLineChars="100"/>
        <w:rPr>
          <w:rFonts w:hint="default" w:ascii="宋体" w:hAnsi="宋体" w:cs="宋体"/>
          <w:b/>
          <w:bCs/>
          <w:sz w:val="24"/>
          <w:highlight w:val="none"/>
          <w:lang w:val="en-US" w:eastAsia="zh-CN"/>
        </w:rPr>
      </w:pPr>
      <w:r>
        <w:rPr>
          <w:rFonts w:hint="eastAsia" w:ascii="宋体" w:hAnsi="宋体" w:cs="宋体"/>
          <w:b/>
          <w:bCs/>
          <w:sz w:val="24"/>
          <w:highlight w:val="none"/>
          <w:lang w:val="en-US" w:eastAsia="zh-CN"/>
        </w:rPr>
        <w:t>2.质量及服务要求</w:t>
      </w:r>
    </w:p>
    <w:p w14:paraId="09E2A48D">
      <w:pPr>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.1质量保证：按本项目的行业规则或双方签订合同时的约定执行。质保期内如果出现质量问题，成交供应商应当无条件更换，由于质量问题造成的损失由成交供应商负全部责任。</w:t>
      </w:r>
    </w:p>
    <w:p w14:paraId="0BB353DA">
      <w:pPr>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.2售后服务：在接到采购方服务请求后，1小时响应，2小时内上门解决问题；</w:t>
      </w:r>
      <w:r>
        <w:rPr>
          <w:rFonts w:ascii="宋体" w:hAnsi="宋体" w:cs="宋体"/>
          <w:sz w:val="24"/>
          <w:highlight w:val="none"/>
        </w:rPr>
        <w:t xml:space="preserve"> </w:t>
      </w:r>
    </w:p>
    <w:p w14:paraId="05E4C0CE">
      <w:pPr>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.3交货地点：采购人指定地点。</w:t>
      </w:r>
    </w:p>
    <w:p w14:paraId="5F1B79EB">
      <w:pPr>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.4供货期：合同签订后</w:t>
      </w:r>
      <w:r>
        <w:rPr>
          <w:rFonts w:ascii="宋体" w:hAnsi="宋体" w:cs="宋体"/>
          <w:sz w:val="24"/>
          <w:highlight w:val="none"/>
        </w:rPr>
        <w:t>60</w:t>
      </w:r>
      <w:r>
        <w:rPr>
          <w:rFonts w:hint="eastAsia" w:ascii="宋体" w:hAnsi="宋体" w:cs="宋体"/>
          <w:sz w:val="24"/>
          <w:highlight w:val="none"/>
        </w:rPr>
        <w:t>日历天</w:t>
      </w:r>
    </w:p>
    <w:p w14:paraId="55856152">
      <w:pPr>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.5 质量标准：符合相关要求，合格。</w:t>
      </w:r>
    </w:p>
    <w:p w14:paraId="49F29187">
      <w:pPr>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.6 质保期：按国家及行业标准</w:t>
      </w:r>
    </w:p>
    <w:p w14:paraId="7FCFB62B">
      <w:pPr>
        <w:spacing w:line="560" w:lineRule="exact"/>
        <w:ind w:firstLine="480" w:firstLineChars="200"/>
        <w:rPr>
          <w:rFonts w:hint="default" w:ascii="宋体" w:hAnsi="宋体" w:cs="宋体" w:eastAsiaTheme="minorEastAsia"/>
          <w:sz w:val="24"/>
          <w:highlight w:val="none"/>
          <w:lang w:val="en-US" w:eastAsia="zh-CN"/>
        </w:rPr>
      </w:pPr>
      <w:r>
        <w:rPr>
          <w:rFonts w:hint="eastAsia" w:ascii="宋体" w:hAnsi="宋体" w:cs="宋体"/>
          <w:sz w:val="24"/>
          <w:highlight w:val="none"/>
          <w:lang w:val="en-US" w:eastAsia="zh-CN"/>
        </w:rPr>
        <w:t>2</w:t>
      </w:r>
      <w:r>
        <w:rPr>
          <w:rFonts w:hint="eastAsia" w:ascii="宋体" w:hAnsi="宋体" w:cs="宋体"/>
          <w:sz w:val="24"/>
          <w:highlight w:val="none"/>
        </w:rPr>
        <w:t>.7 验收：由最终用户组织验收。</w:t>
      </w:r>
    </w:p>
    <w:p w14:paraId="263F654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w:t>
      </w:r>
      <w:r>
        <w:rPr>
          <w:rFonts w:hint="eastAsia" w:ascii="宋体" w:hAnsi="宋体" w:cs="宋体"/>
          <w:sz w:val="24"/>
          <w:highlight w:val="none"/>
          <w:lang w:val="en-US" w:eastAsia="zh-CN"/>
        </w:rPr>
        <w:t>8</w:t>
      </w:r>
      <w:r>
        <w:rPr>
          <w:rFonts w:ascii="宋体" w:hAnsi="宋体" w:cs="宋体"/>
          <w:sz w:val="24"/>
          <w:highlight w:val="none"/>
        </w:rPr>
        <w:t>服</w:t>
      </w:r>
      <w:r>
        <w:rPr>
          <w:rFonts w:hint="eastAsia" w:ascii="宋体" w:hAnsi="宋体" w:cs="宋体"/>
          <w:sz w:val="24"/>
          <w:highlight w:val="none"/>
        </w:rPr>
        <w:t>务要求：</w:t>
      </w:r>
    </w:p>
    <w:p w14:paraId="3864568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 xml:space="preserve">投标人必须按《书目》采购，如因出版单位缺货、断货等，必须经过采购人同意调换相应出版物，且必须是正版、质量合格。如发现盗版，投标人应承担相应法律责任。 </w:t>
      </w:r>
    </w:p>
    <w:p w14:paraId="4F40ED8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2、验收标准</w:t>
      </w:r>
    </w:p>
    <w:p w14:paraId="5E68AE44">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rPr>
        <w:t xml:space="preserve"> 1）图书质量执行《中华人民共和国产品质量法》 和新闻出版署《图书质量管理规定》（中华人民共 和 国新闻出版总署令第26 号）； </w:t>
      </w:r>
      <w:r>
        <w:rPr>
          <w:rFonts w:hint="eastAsia" w:ascii="宋体" w:hAnsi="宋体" w:cs="宋体"/>
          <w:sz w:val="24"/>
          <w:highlight w:val="none"/>
          <w:lang w:val="en-US" w:eastAsia="zh-CN"/>
        </w:rPr>
        <w:t xml:space="preserve">      </w:t>
      </w:r>
    </w:p>
    <w:p w14:paraId="461E9D8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2）印刷技术标准执行中华人民共和国国标 GB9851；书刊印刷质量评价和分级方法依据CY/T2—1991 标准；</w:t>
      </w:r>
    </w:p>
    <w:p w14:paraId="3B70E18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 3）图书杂志开本及幅面尺寸符合GB/T788—1999 标准。 注：以上标准如有更新，按最新标准执行。</w:t>
      </w:r>
    </w:p>
    <w:p w14:paraId="2355F415">
      <w:pPr>
        <w:spacing w:line="560" w:lineRule="exact"/>
        <w:rPr>
          <w:rFonts w:hint="eastAsia" w:ascii="宋体" w:hAnsi="宋体" w:cs="宋体"/>
          <w:sz w:val="24"/>
          <w:highlight w:val="none"/>
          <w:lang w:val="en-US" w:eastAsia="zh-CN"/>
        </w:rPr>
      </w:pPr>
      <w:r>
        <w:rPr>
          <w:rFonts w:hint="eastAsia" w:ascii="宋体" w:hAnsi="宋体" w:cs="宋体"/>
          <w:sz w:val="24"/>
          <w:highlight w:val="none"/>
          <w:lang w:val="en-US" w:eastAsia="zh-CN"/>
        </w:rPr>
        <w:t>4）</w:t>
      </w:r>
      <w:r>
        <w:rPr>
          <w:rFonts w:hint="eastAsia" w:ascii="宋体" w:hAnsi="宋体" w:cs="宋体"/>
          <w:sz w:val="24"/>
          <w:highlight w:val="none"/>
        </w:rPr>
        <w:t>规格2000*</w:t>
      </w:r>
      <w:r>
        <w:rPr>
          <w:rFonts w:hint="eastAsia" w:ascii="宋体" w:hAnsi="宋体" w:cs="宋体"/>
          <w:sz w:val="24"/>
          <w:highlight w:val="none"/>
          <w:lang w:val="en-US" w:eastAsia="zh-CN"/>
        </w:rPr>
        <w:t>900</w:t>
      </w:r>
      <w:r>
        <w:rPr>
          <w:rFonts w:hint="eastAsia" w:ascii="宋体" w:hAnsi="宋体" w:cs="宋体"/>
          <w:sz w:val="24"/>
          <w:highlight w:val="none"/>
        </w:rPr>
        <w:t>*</w:t>
      </w:r>
      <w:r>
        <w:rPr>
          <w:rFonts w:hint="eastAsia" w:ascii="宋体" w:hAnsi="宋体" w:cs="宋体"/>
          <w:sz w:val="24"/>
          <w:highlight w:val="none"/>
          <w:lang w:val="en-US" w:eastAsia="zh-CN"/>
        </w:rPr>
        <w:t>300</w:t>
      </w:r>
      <w:r>
        <w:rPr>
          <w:rFonts w:hint="eastAsia" w:ascii="宋体" w:hAnsi="宋体" w:cs="宋体"/>
          <w:sz w:val="24"/>
          <w:highlight w:val="none"/>
        </w:rPr>
        <w:t>mm</w:t>
      </w:r>
      <w:r>
        <w:rPr>
          <w:rFonts w:hint="eastAsia" w:ascii="宋体" w:hAnsi="宋体" w:cs="宋体"/>
          <w:sz w:val="24"/>
          <w:highlight w:val="none"/>
          <w:lang w:eastAsia="zh-CN"/>
        </w:rPr>
        <w:t>，</w:t>
      </w:r>
      <w:r>
        <w:rPr>
          <w:rFonts w:hint="eastAsia" w:ascii="宋体" w:hAnsi="宋体" w:cs="宋体"/>
          <w:sz w:val="24"/>
          <w:highlight w:val="none"/>
          <w:lang w:val="en-US" w:eastAsia="zh-CN"/>
        </w:rPr>
        <w:t>6层布局</w:t>
      </w:r>
    </w:p>
    <w:p w14:paraId="5A98F87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3</w:t>
      </w:r>
      <w:r>
        <w:rPr>
          <w:rFonts w:hint="eastAsia" w:ascii="宋体" w:hAnsi="宋体" w:cs="宋体"/>
          <w:sz w:val="24"/>
          <w:highlight w:val="none"/>
        </w:rPr>
        <w:t>、材料要求：使用优质冷轧钢板。</w:t>
      </w:r>
    </w:p>
    <w:p w14:paraId="737EDBF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4</w:t>
      </w:r>
      <w:r>
        <w:rPr>
          <w:rFonts w:hint="eastAsia" w:ascii="宋体" w:hAnsi="宋体" w:cs="宋体"/>
          <w:sz w:val="24"/>
          <w:highlight w:val="none"/>
        </w:rPr>
        <w:t>、厚度要求：立柱1.</w:t>
      </w:r>
      <w:r>
        <w:rPr>
          <w:rFonts w:hint="eastAsia" w:ascii="宋体" w:hAnsi="宋体" w:cs="宋体"/>
          <w:sz w:val="24"/>
          <w:highlight w:val="none"/>
          <w:lang w:val="en-US" w:eastAsia="zh-CN"/>
        </w:rPr>
        <w:t>2</w:t>
      </w:r>
      <w:r>
        <w:rPr>
          <w:rFonts w:hint="eastAsia" w:ascii="宋体" w:hAnsi="宋体" w:cs="宋体"/>
          <w:sz w:val="24"/>
          <w:highlight w:val="none"/>
        </w:rPr>
        <w:t>mm、底座</w:t>
      </w:r>
      <w:r>
        <w:rPr>
          <w:rFonts w:hint="eastAsia" w:ascii="宋体" w:hAnsi="宋体" w:cs="宋体"/>
          <w:sz w:val="24"/>
          <w:highlight w:val="none"/>
          <w:lang w:val="en-US" w:eastAsia="zh-CN"/>
        </w:rPr>
        <w:t>0.8</w:t>
      </w:r>
      <w:r>
        <w:rPr>
          <w:rFonts w:hint="eastAsia" w:ascii="宋体" w:hAnsi="宋体" w:cs="宋体"/>
          <w:sz w:val="24"/>
          <w:highlight w:val="none"/>
        </w:rPr>
        <w:t>mm 隔板、挂板0.</w:t>
      </w:r>
      <w:r>
        <w:rPr>
          <w:rFonts w:hint="eastAsia" w:ascii="宋体" w:hAnsi="宋体" w:cs="宋体"/>
          <w:sz w:val="24"/>
          <w:highlight w:val="none"/>
          <w:lang w:val="en-US" w:eastAsia="zh-CN"/>
        </w:rPr>
        <w:t>8</w:t>
      </w:r>
      <w:r>
        <w:rPr>
          <w:rFonts w:hint="eastAsia" w:ascii="宋体" w:hAnsi="宋体" w:cs="宋体"/>
          <w:sz w:val="24"/>
          <w:highlight w:val="none"/>
        </w:rPr>
        <w:t>mm</w:t>
      </w:r>
    </w:p>
    <w:p w14:paraId="513A132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确保挂在立柱承重不脱落、顶0.</w:t>
      </w:r>
      <w:r>
        <w:rPr>
          <w:rFonts w:hint="eastAsia" w:ascii="宋体" w:hAnsi="宋体" w:cs="宋体"/>
          <w:sz w:val="24"/>
          <w:highlight w:val="none"/>
          <w:lang w:val="en-US" w:eastAsia="zh-CN"/>
        </w:rPr>
        <w:t>6</w:t>
      </w:r>
      <w:r>
        <w:rPr>
          <w:rFonts w:hint="eastAsia" w:ascii="宋体" w:hAnsi="宋体" w:cs="宋体"/>
          <w:sz w:val="24"/>
          <w:highlight w:val="none"/>
        </w:rPr>
        <w:t>mm、 侧板0.</w:t>
      </w:r>
      <w:r>
        <w:rPr>
          <w:rFonts w:hint="eastAsia" w:ascii="宋体" w:hAnsi="宋体" w:cs="宋体"/>
          <w:sz w:val="24"/>
          <w:highlight w:val="none"/>
          <w:lang w:val="en-US" w:eastAsia="zh-CN"/>
        </w:rPr>
        <w:t>6</w:t>
      </w:r>
      <w:r>
        <w:rPr>
          <w:rFonts w:hint="eastAsia" w:ascii="宋体" w:hAnsi="宋体" w:cs="宋体"/>
          <w:sz w:val="24"/>
          <w:highlight w:val="none"/>
        </w:rPr>
        <w:t>m</w:t>
      </w:r>
      <w:r>
        <w:rPr>
          <w:rFonts w:hint="eastAsia" w:ascii="宋体" w:hAnsi="宋体" w:cs="宋体"/>
          <w:sz w:val="24"/>
          <w:highlight w:val="none"/>
          <w:lang w:eastAsia="zh-CN"/>
        </w:rPr>
        <w:t>，</w:t>
      </w:r>
      <w:r>
        <w:rPr>
          <w:rFonts w:hint="eastAsia" w:ascii="宋体" w:hAnsi="宋体" w:cs="宋体"/>
          <w:sz w:val="24"/>
          <w:highlight w:val="none"/>
        </w:rPr>
        <w:t>档书条0.</w:t>
      </w:r>
      <w:r>
        <w:rPr>
          <w:rFonts w:hint="eastAsia" w:ascii="宋体" w:hAnsi="宋体" w:cs="宋体"/>
          <w:sz w:val="24"/>
          <w:highlight w:val="none"/>
          <w:lang w:val="en-US" w:eastAsia="zh-CN"/>
        </w:rPr>
        <w:t>6</w:t>
      </w:r>
      <w:r>
        <w:rPr>
          <w:rFonts w:hint="eastAsia" w:ascii="宋体" w:hAnsi="宋体" w:cs="宋体"/>
          <w:sz w:val="24"/>
          <w:highlight w:val="none"/>
        </w:rPr>
        <w:t>mm 。</w:t>
      </w:r>
    </w:p>
    <w:p w14:paraId="3E050156">
      <w:pPr>
        <w:spacing w:line="560" w:lineRule="exact"/>
        <w:ind w:left="178" w:leftChars="85" w:firstLine="240" w:firstLineChars="100"/>
        <w:rPr>
          <w:rFonts w:hint="eastAsia" w:ascii="宋体" w:hAnsi="宋体" w:cs="宋体"/>
          <w:sz w:val="24"/>
          <w:highlight w:val="none"/>
        </w:rPr>
      </w:pPr>
      <w:r>
        <w:rPr>
          <w:rFonts w:hint="eastAsia" w:ascii="宋体" w:hAnsi="宋体" w:cs="宋体"/>
          <w:sz w:val="24"/>
          <w:highlight w:val="none"/>
          <w:lang w:val="en-US" w:eastAsia="zh-CN"/>
        </w:rPr>
        <w:t>5</w:t>
      </w:r>
      <w:r>
        <w:rPr>
          <w:rFonts w:hint="eastAsia" w:ascii="宋体" w:hAnsi="宋体" w:cs="宋体"/>
          <w:sz w:val="24"/>
          <w:highlight w:val="none"/>
        </w:rPr>
        <w:t>、活隔板0.</w:t>
      </w:r>
      <w:r>
        <w:rPr>
          <w:rFonts w:hint="eastAsia" w:ascii="宋体" w:hAnsi="宋体" w:cs="宋体"/>
          <w:sz w:val="24"/>
          <w:highlight w:val="none"/>
          <w:lang w:val="en-US" w:eastAsia="zh-CN"/>
        </w:rPr>
        <w:t>7</w:t>
      </w:r>
      <w:r>
        <w:rPr>
          <w:rFonts w:hint="eastAsia" w:ascii="宋体" w:hAnsi="宋体" w:cs="宋体"/>
          <w:sz w:val="24"/>
          <w:highlight w:val="none"/>
        </w:rPr>
        <w:t>mm厚活隔板每层单面承载40kg，双面80kg</w:t>
      </w:r>
      <w:r>
        <w:rPr>
          <w:rFonts w:hint="eastAsia" w:ascii="宋体" w:hAnsi="宋体" w:cs="宋体"/>
          <w:sz w:val="24"/>
          <w:highlight w:val="none"/>
          <w:lang w:eastAsia="zh-CN"/>
        </w:rPr>
        <w:t>，</w:t>
      </w:r>
      <w:r>
        <w:rPr>
          <w:rFonts w:hint="eastAsia" w:ascii="宋体" w:hAnsi="宋体" w:cs="宋体"/>
          <w:sz w:val="24"/>
          <w:highlight w:val="none"/>
        </w:rPr>
        <w:t>经双面三次折弯翻边成型，隔板间隔不大于20mm，结构合理使用。</w:t>
      </w:r>
    </w:p>
    <w:p w14:paraId="3B4EB95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6、架体高度：误差＜2mm</w:t>
      </w:r>
    </w:p>
    <w:p w14:paraId="2E4D7B5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架体长度：误差＜2mm</w:t>
      </w:r>
    </w:p>
    <w:p w14:paraId="1E1E78D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架体宽度：误差＜2mm</w:t>
      </w:r>
    </w:p>
    <w:p w14:paraId="15590C5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倾斜度：误差＜3mm</w:t>
      </w:r>
    </w:p>
    <w:p w14:paraId="375677A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钢制书架经组装后，外观和使用性能的永久性变形，</w:t>
      </w:r>
      <w:r>
        <w:rPr>
          <w:rFonts w:hint="eastAsia" w:ascii="宋体" w:hAnsi="宋体" w:cs="宋体"/>
          <w:sz w:val="24"/>
          <w:highlight w:val="none"/>
          <w:lang w:eastAsia="zh-CN"/>
        </w:rPr>
        <w:t>侧板圆弧角过度，中间加强处理，</w:t>
      </w:r>
      <w:r>
        <w:rPr>
          <w:rFonts w:hint="eastAsia" w:ascii="宋体" w:hAnsi="宋体" w:cs="宋体"/>
          <w:sz w:val="24"/>
          <w:highlight w:val="none"/>
        </w:rPr>
        <w:t>存放物的部分无毛边、锐角、突出物和棱角。所有连接组合部分，安装牢固可靠，不会有松动现象。各类五金配件经镀锌处理，螺帽防松止褪。所有部件焊接采用溶接焊或co2保护焊，主体钢制部件全部经全工艺防锈处理后，亚光灰色喷塑</w:t>
      </w:r>
      <w:r>
        <w:rPr>
          <w:rFonts w:hint="eastAsia" w:ascii="宋体" w:hAnsi="宋体" w:cs="宋体"/>
          <w:sz w:val="24"/>
          <w:highlight w:val="none"/>
          <w:lang w:eastAsia="zh-CN"/>
        </w:rPr>
        <w:t>，</w:t>
      </w:r>
      <w:r>
        <w:rPr>
          <w:rFonts w:hint="eastAsia" w:ascii="宋体" w:hAnsi="宋体" w:cs="宋体"/>
          <w:sz w:val="24"/>
          <w:highlight w:val="none"/>
        </w:rPr>
        <w:t>表面平整光滑。</w:t>
      </w:r>
    </w:p>
    <w:p w14:paraId="28874CC6">
      <w:pPr>
        <w:spacing w:line="560" w:lineRule="exact"/>
        <w:rPr>
          <w:rFonts w:hint="eastAsia" w:ascii="宋体" w:hAnsi="宋体" w:cs="宋体"/>
          <w:b/>
          <w:bCs/>
          <w:sz w:val="24"/>
          <w:highlight w:val="none"/>
        </w:rPr>
      </w:pPr>
      <w:r>
        <w:rPr>
          <w:rFonts w:hint="eastAsia" w:ascii="宋体" w:hAnsi="宋体" w:cs="宋体"/>
          <w:b/>
          <w:bCs/>
          <w:sz w:val="24"/>
          <w:highlight w:val="none"/>
        </w:rPr>
        <w:t>附</w:t>
      </w:r>
      <w:r>
        <w:rPr>
          <w:rFonts w:hint="eastAsia" w:ascii="宋体" w:hAnsi="宋体" w:cs="宋体"/>
          <w:b/>
          <w:bCs/>
          <w:sz w:val="24"/>
          <w:highlight w:val="none"/>
          <w:lang w:eastAsia="zh-CN"/>
        </w:rPr>
        <w:t>：</w:t>
      </w:r>
      <w:r>
        <w:rPr>
          <w:rFonts w:hint="eastAsia" w:ascii="宋体" w:hAnsi="宋体" w:cs="宋体"/>
          <w:b/>
          <w:bCs/>
          <w:sz w:val="24"/>
          <w:highlight w:val="none"/>
        </w:rPr>
        <w:t>采购书目</w:t>
      </w:r>
    </w:p>
    <w:tbl>
      <w:tblPr>
        <w:tblStyle w:val="13"/>
        <w:tblW w:w="5996" w:type="pct"/>
        <w:tblInd w:w="-768" w:type="dxa"/>
        <w:shd w:val="clear" w:color="auto" w:fill="auto"/>
        <w:tblLayout w:type="fixed"/>
        <w:tblCellMar>
          <w:top w:w="0" w:type="dxa"/>
          <w:left w:w="0" w:type="dxa"/>
          <w:bottom w:w="0" w:type="dxa"/>
          <w:right w:w="0" w:type="dxa"/>
        </w:tblCellMar>
      </w:tblPr>
      <w:tblGrid>
        <w:gridCol w:w="337"/>
        <w:gridCol w:w="1425"/>
        <w:gridCol w:w="4875"/>
        <w:gridCol w:w="1688"/>
        <w:gridCol w:w="787"/>
        <w:gridCol w:w="873"/>
      </w:tblGrid>
      <w:tr w14:paraId="1A05D5AF">
        <w:tblPrEx>
          <w:tblCellMar>
            <w:top w:w="0" w:type="dxa"/>
            <w:left w:w="0" w:type="dxa"/>
            <w:bottom w:w="0" w:type="dxa"/>
            <w:right w:w="0" w:type="dxa"/>
          </w:tblCellMar>
        </w:tblPrEx>
        <w:trPr>
          <w:trHeight w:val="86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31F21C">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一、政经类（33种）</w:t>
            </w:r>
          </w:p>
        </w:tc>
      </w:tr>
      <w:tr w14:paraId="3D1CCEF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0F95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序号</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A172C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ISBN</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B801C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书名</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A28E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C8495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价格</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910DC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类别</w:t>
            </w:r>
          </w:p>
        </w:tc>
      </w:tr>
      <w:tr w14:paraId="782671C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5CC07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82BFE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9787509915301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8932E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论党的自我革命</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EEFAE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党建读物出版社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01C2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5EDCE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67C60CC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F67F3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EE05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9787509915813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4338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习近平总书记关于党的建设的重要思想概论</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D487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党建读物出版社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4DC90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4B57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085B387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96E8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8268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9787215096295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1DA94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让群众好办事为群众办好事--淮阳县乡镇群众工作中心掠影</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56C5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河南人民出版社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E813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56186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4B2D5898">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787C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E53E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9787010246758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245E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让群众过上好日子闽山闽水物华新干在实处勇立潮头当好改革开放的排头兵(套装4种共5册)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1B014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人民出版社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DA5D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29095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77CEC29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AD96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C18D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9787010243757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F237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习近平讲党史故事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0A39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人民出版社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6E66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6E4A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6C70CCA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A787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52C7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9787010255507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C933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习近平著作选读(第1卷)</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C38B9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人民出版社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55DC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5EE4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2CA305E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ECB6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7DEC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9787010255569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DF39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习近平著作选读(第2卷)</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3B59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人民出版社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17F1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34.00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71A4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27F82454">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2BE3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9CF3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9787010263007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0DE7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中国共产党纪律处分条例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DD78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人民出版社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8D63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7E99A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1F4BBFA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313A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27B91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9787010232034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DB09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中国共产党简史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CBCE6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人民出版社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A31E4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DCB8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1DB4E12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A738C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C7DD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9787010251516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AC5D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中国共产党章程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3BE3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人民出版社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3E41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6BD94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69CBA5A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B4F1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F7D8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9787544082761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991F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一生读书计划·法律书架</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E4A05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F27C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42.90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8312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6DDC19C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9C12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32667B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9787570308750</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92084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★走进马克思书房：小故事大思政</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6148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EACE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8D055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57B46C2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FB44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D38D8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9787119130927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4276A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习近平谈治国理政(第4卷)</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CCF4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外文出版社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07100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80.00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C9BF0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3C93E96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32D54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7BE16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9787551023924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660F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中国特色社会主义为世界贡献了什么</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31886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文心出版社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BD39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8D6B9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5624196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3158E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71CD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9787514713121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C023B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强信心促发展(理论热点面对面)</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C5A1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学习出版社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73C13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987C4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753B67D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0523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D40C3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9787514710748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C862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社会主义发展简史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AEF6F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学习出版社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D5C2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2299E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37EF8ED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6D4D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4B64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9787514713015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EE4E0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习近平文化思想学习纲要</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67AF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学习出版社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BFDC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ABFEE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3280E4A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A6FC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CE34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9787514710298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10AB6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习近平新时代中国特色社会主义思想学习问答</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6744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学习出版社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54085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DB4AE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2827A43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287E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A6770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9787514704785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2C6D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习近平总书记系列重要讲话读本</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1169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学习出版社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BFC76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13.00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EFA26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25622D3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7EA1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0B30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9787503561634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FD4B9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习近平的七年知青岁月</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3DDC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中共中央党校出版社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7A9F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76.00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55378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4CAAFB4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D8ECE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89D4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9787503567292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D4AE7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习近平在宁德</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7608F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中共中央党校出版社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2566E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7D9CE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2923685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11C75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9774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9787503567308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22B6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习近平在厦门(精)</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A126B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中共中央党校出版社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0659F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631C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63EE047D">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2F2E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C4CA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9787503572692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F3B1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习近平在上海</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1585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中共中央党校出版社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45C6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72.00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69786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1143DA1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4C789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702D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9787503572388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8657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习近平在浙江(上下)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0398E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中共中央党校出版社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2E208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139.00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DCBD5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4046BCB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7893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4B81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9787521653816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E130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党政机关厉行节约反对浪费条例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9ABAE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中国法制出版社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F0685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5698C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3552D84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4FB15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9AF65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9787521642155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E299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中国共产党纪律处分条例(含简明问答)</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B19F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中国法制出版社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3FA8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FE85B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414E8DC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A2CC9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D36B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9787515361871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3E508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习近平与大学生朋友们</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8CB2E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中国青年出版社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3A28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891C9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62926A95">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03E82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AAF4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9787515372679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CE0F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习近平与大学生朋友们(第2卷)</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E5B7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中国青年出版社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B5335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026B5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09361CB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40BCB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36AB2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9787507350463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35C16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论教育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657CE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中央文献出版社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23845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5A9D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194F184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90F8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E149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9787507350845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F91D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习近平关于加强党的作风建设论述摘编</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13B62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中央文献出版社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E0D76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44F38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68DB5C2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98D8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DF09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9787507347548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E6DD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习近平关于网络强国论述摘编</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749F7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中央文献出版社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91AD6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66434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1D4F1CF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3F15B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7B52B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9787507349375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05A94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习近平新时代中国特色社会主义思想的世界观和方法论专题摘编</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CC067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中央文献出版社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AD8C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4573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271CFAB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2A3F6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9664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9787507349337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0CFC6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习近平新时代中国特色社会主义思想专题摘编</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5C25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中央文献出版社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C475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F340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政经类</w:t>
            </w:r>
          </w:p>
        </w:tc>
      </w:tr>
      <w:tr w14:paraId="58269021">
        <w:tblPrEx>
          <w:tblCellMar>
            <w:top w:w="0" w:type="dxa"/>
            <w:left w:w="0" w:type="dxa"/>
            <w:bottom w:w="0" w:type="dxa"/>
            <w:right w:w="0" w:type="dxa"/>
          </w:tblCellMar>
        </w:tblPrEx>
        <w:trPr>
          <w:trHeight w:val="9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845F02">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二、科技类（68种）</w:t>
            </w:r>
          </w:p>
        </w:tc>
      </w:tr>
      <w:tr w14:paraId="4250331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238F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序号</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B2AC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ISBN</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D152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书名</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AAC2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0809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价格</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7528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类别</w:t>
            </w:r>
          </w:p>
        </w:tc>
      </w:tr>
      <w:tr w14:paraId="0C4FEDE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6AC4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81AE3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9787544082785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EB7C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一生读书计划·自然科学书架</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21F0F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6CD9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43.90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1F9A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61886137">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AF911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9347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9787564199036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7EA1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蛋鸡免疫技术简明手册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59369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东南大学出版社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AFEA7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96FAA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0A13118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E92D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02E7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9787533568436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3ADB9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食用菌栽培提质增效技术</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2444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福建科学技术出版社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FA5F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45AC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05FB2F1E">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D9D0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AE72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9787555112792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EC1C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简易航空航天模型制作与调试</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0450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广西科学技术出版社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E4A9F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55FD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152AFD68">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363A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6EFC0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9787549424214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14417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乡村振兴新技术：新时代农村短视频编辑技术基础入门</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0F999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广西美术出版社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F6A4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B033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68DC36E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BF0D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A7DC9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9787556500086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3C8C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蔬菜种子与采种新技术</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D70B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杭州出版社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9430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846E1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13BDBBF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7B6F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4D6C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9787570621422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176A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特色蔬菜青花菜、西蓝薹和皱叶菜绿色生产技术</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E52F8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76206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0DF2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3DC03E2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4C53B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2C54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9787570623747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2E29A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乡村振兴院士行丛书·果蔬营养新解析</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D5C0B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3F0F8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3118B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58F7C47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8F29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61B1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9787570623730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1A3E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★乡村振兴院士行丛书·水产养殖新模式</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DD089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843D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CB4B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4F50DA4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AA2D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DFD6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9787570623723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85BE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乡村振兴院士行丛书·现代农业新装备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D935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C20E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63B2C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23B946C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2056C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4A5BE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9787570623754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C648D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乡村振兴院士行丛书·现代种植新技术</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3A989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CD00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D981B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13FCB49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F777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98E8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9787570623761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3CBEF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乡村振兴院士行丛书·现代种植新品种</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B3C16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169C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70147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5915CEE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68291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F311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9787570620067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00E5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中药材高质高效栽培技术</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5F83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83CD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0CCB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20BC029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CB02A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95FF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9787571014766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9C9C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乡村振兴科技助力系列·农产品质量安全生产新技术</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A5ADC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73A8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B626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56B7654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404A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4CC34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9787538034783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4472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［乡村人才振兴·农民科学素质丛书］现代绿色农业综合实用技术</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AA49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DAB68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0446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4DE7438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DCA7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8A6A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9787538034806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2139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［乡村人才振兴·农民科学素质丛书］小麦绿色栽培技术与病虫害防治图谱</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5843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1AB9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2295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10504B2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49B13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4C7C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9787538034813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940C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［乡村人才振兴·农民科学素质丛书］玉米绿色栽培技术与病虫害防治图谱</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5C9F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1BE06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F0B4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09C6A90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C3EA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B2C4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9787570305728</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FA6E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“绿宝瓶”科普系列丛书（环保卷）：变色的河流</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EFF0B2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D133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25FD1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2A4AA19C">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48B6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633A2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9787570305742</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0C50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“绿宝瓶”科普系列丛书（环保卷）：蓝天保卫战</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AEF8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C554A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FD537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72E90E17">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6B161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B5F5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9787570305759</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961A6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“绿宝瓶”科普系列丛书（环保卷）：浪费的宝贝</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7914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70F0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9304C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16E3506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25B9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6624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9787570305735</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EF038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“绿宝瓶”科普系列丛书（环保卷）：无形的污染</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6532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403B7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04E2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32C2722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DEF2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237EE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9787570309658</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3E29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“你的全世界来了”科普阅读书系：地球来了</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BA4D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8BA15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23.00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F8BB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6366437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EE2F9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23</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48102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9787570309665</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63F0F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“你的全世界来了”科普阅读书系：动物来了</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8957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1641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23.00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B394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7593149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51EBF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BCDCC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9787570309696</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061B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“你的全世界来了”科普阅读书系：人类来了</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5365F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EB63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23.00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2513A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4256AFE4">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3D16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25</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C7DA1B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9787570309672</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260A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“你的全世界来了”科普阅读书系：数字来了</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7010A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BBAB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23.00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BC22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38BB954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51FD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26</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3D17E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9787570309689</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FC4EB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“你的全世界来了”科普阅读书系：文字来了</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CDCC8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9C65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23.00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F8DC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38C13A22">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2CED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27</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2E8D6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9787570309641</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2B8BB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“你的全世界来了”科普阅读书系：植物来了</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94D86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1E9C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23.00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E1F17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28ABF62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AE4C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BB3BC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9787557709983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78F06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现代苹果生产技术</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5B19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山西经济出版社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4FC7C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ABF1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043284E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EF109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FB6A6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9787537762090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72B00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消防安全知识手册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81FE0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36E42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3D116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245C25B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0520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FF4C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9787537762465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78C34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新时代乡村振兴问答</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AA7D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C5C43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4FED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30BAF04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5D4EE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5287F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9787542876355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8525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汉字里的中华科技</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E15F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上海科技教育</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AEED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28D0B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7D24D55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DEAC7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6443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9787542876140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CA875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新书--成语里的中华科技</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B565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上海科技教育</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42F6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AD0B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423CB13C">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7565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38C2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9787567238978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72C67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金蝉生态养殖技术及药食两用价值</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7F5AE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苏州大学出版社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D7B8E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C33E9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56108DB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B108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83581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9787557672461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EC43E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网上销售农产品</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0CDF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天津科学技术出版社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D4FE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E795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22DE8AA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38C2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59929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9787551026482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C9F6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气象探秘（第二辑）</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D5BF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文心出版社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6F7A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F61B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53AF57C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349B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00D4C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9787551026499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41624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气象探秘（第一辑）</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B1099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文心出版社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1C5B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8FCA9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324379F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7AD7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306E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9787569710250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A3CE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蜜蜂养殖及常见病防治技术</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22D6C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西南师范大学出版社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F6C7E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33D7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3EB2BAD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6146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E8C0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9787558744839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2648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低碳生活规程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5672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云南科技出版社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DBDC1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1B149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69D26E5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C793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95A0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9787558741388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207A7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农作物种子知识问答</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FFD8A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云南科技出版社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BF7B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76FC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096DCD2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9B22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F3049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9787562554233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C8AE1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地下水与地表水</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B9089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中国地质大学出版社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208D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599D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3504544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BB87F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ABE8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9787532891108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A6AE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天上人间：载人航天与人类社会</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54CE1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山东教育出版社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1A90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FFADE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59D322EC">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8ED1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0456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9787518975518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1B7E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外国专家讲科普：汉文、英文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33061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科学技术文献出版社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DE6B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D447F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54D43C4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8BC2E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235BA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9787542873354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86C9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深海浅说</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65CA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上海科技教育出版社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AE68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88.00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A3E5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3A6330F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750B8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B28CF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9787570614851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DF36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鸭蛙稻绿色生产模式与技术</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E823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78DA0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A80A6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1F73291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55FE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8C68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9787570615889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CFBE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四季创意组合盆栽</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C073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1725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AC1D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3DF9212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D84B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5F8CC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9787514387568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ABA94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农村电商新生态</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76B2A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现代出版社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6DD8F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8590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73D3F13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0398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A72E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9787535295583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E4D6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全图解懒人农法</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0876C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D9CAF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E5C4A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4C74DC4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C17F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4D91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9787543340633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BED10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乡村电子商务实用技术.第2版</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DD4F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天津科技翻译出版有限公司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4A9E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6FCBE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19B4136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B5493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6922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9787565522840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A60DB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有机鸡生产技术指南</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CFEAB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中国农业大学出版社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BED1C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8513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676FC61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3C3DB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A5CA9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9787565523090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1C8CF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真菌毒素有问必答</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C83B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中国农业大学出版社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E1BC7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92B1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3AE945E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AE6D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5D7E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9787550914803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8456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动物之美与人类情感/现代科普博览丛书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3167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2D73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24.80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BFD2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6076FDB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67180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9643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9787550914865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2912C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发明创造与传奇故事/现代科普博览丛书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AADB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EADC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23.80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7176A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6B15F3F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379B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A2C1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9787550914810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70E5B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法布尔与昆虫科学/现代科普博览丛书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672B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1313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22.80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9BEA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64EB89C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148A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8F03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9787550914919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09F2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风雨雷电与气象学/现代科普博览丛书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A78C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3558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24.80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34BAD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2B9029F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F4DAA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0C58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9787550914711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37332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光合作用与光电化学/现代科普博览丛书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302AF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46425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78DB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0C09897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B0A49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2914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9787550914872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34F59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建筑艺术与绘画美学/现代科普博览丛书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B8CDA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CDA0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23.80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9528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1528361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586C2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9827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9787550914988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DD6E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健康食品与生物科学/现代科普博览丛书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8AB3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4D861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24.80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CFAC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4BB76ED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C975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2BAB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9787550914667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840F0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科学发现与传奇故事/现代科普博览丛书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445EF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89259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59D1C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3AAC65A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60BB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00404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9787550914858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F084B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绿色生活与环境科学/现代科普博览丛书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12C9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E9F98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4F94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14CC0B9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DA47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93811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9787550914728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BDFD0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人体健康与微量元素/现代科普博览丛书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9AD6B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4D240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27.80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BB01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0015715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2D8B9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CE40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9787550914957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CC74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世界地理与科学鉴定/现代科普博览丛书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2480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DA5F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B974B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5771BDD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CFAF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463CF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9787550914940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E2B5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世界科技与历史发展/现代科普博览丛书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750B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60F37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4622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4F640DC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0388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B3468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9787550914742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DDF69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太空飞行与航天科技/现代科普博览丛书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9749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B7185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23.80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F280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1F02AA75">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28E3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FA9F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9787550914650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2A8A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太空计划与海洋之谜/现代科普博览丛书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8EA3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8538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20.80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4D21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10711FCE">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B06F4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46BFF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9787550914759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AB606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现代生活与物理科学/现代科普博览丛书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555F2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39ACA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24.80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7A5A3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3DF50335">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98C6E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FEEC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9787550914681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B37C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珍奇植物与奇异动物/现代科普博览丛书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8A59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DE0D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21.80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76F29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0684F5B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8A85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0BD87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9787554228982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8613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绿宠魔法书/趣味学农百课</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6B7F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中原农民出版社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A943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0028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23FDEBA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C8FA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8EF1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9787562554202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A420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地下水与地热能</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C3F1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中国地质大学出版社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75E70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15D7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科技类</w:t>
            </w:r>
          </w:p>
        </w:tc>
      </w:tr>
      <w:tr w14:paraId="09D8787F">
        <w:tblPrEx>
          <w:shd w:val="clear" w:color="auto" w:fill="auto"/>
          <w:tblCellMar>
            <w:top w:w="0" w:type="dxa"/>
            <w:left w:w="0" w:type="dxa"/>
            <w:bottom w:w="0" w:type="dxa"/>
            <w:right w:w="0" w:type="dxa"/>
          </w:tblCellMar>
        </w:tblPrEx>
        <w:trPr>
          <w:trHeight w:val="9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222F57">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三、少儿类（273种）</w:t>
            </w:r>
          </w:p>
        </w:tc>
      </w:tr>
      <w:tr w14:paraId="0FCDEB4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BB56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序号</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D5B3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ISBN</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421A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书名</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3ED0A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E4EDE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价格</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F5CF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类别</w:t>
            </w:r>
          </w:p>
        </w:tc>
      </w:tr>
      <w:tr w14:paraId="153363C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F809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3546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9787538645873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DD1C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世界儿童经典爱读系列--诵读经典唐诗</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20C1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北方妇儿</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8C5A9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5B65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40BFAD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100C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0925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9787547018668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1423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奥秘天下--孩子最爱看的兵器奥秘传奇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7599E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北方联合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A43E1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737B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C122AA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CEA8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082D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9787550240797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570A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优秀孩子素质教育培养--成就孩子一生的50封信</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33AD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北京联合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AFBE6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1793E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E44473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A6703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3A42D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9787550240780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1D10B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优秀孩子素质教育培养--成就孩子一生的50个习惯</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900B4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北京联合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7BEAC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F40C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FE6A33D">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BB51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13E6E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9787550240919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141D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优秀孩子素质教育培养--成就孩子一生的50个细节</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C182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北京联合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0039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C342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263B5CA">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E864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ED40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9787550240902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96D7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优秀孩子素质教育培养--成就孩子一生的50件事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CD43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北京联合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9FC9E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0F1DF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002D6C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9206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CB9A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9787546408019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E54D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青少年校园精品读物--山村一夜：叶紫精品文集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3D8AC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成都出版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BAD7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053F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9A21AA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7747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16C1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9787546408026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FE4EE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青少年校园精品读物--什么是真平等：邹韬奋精品文集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212F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成都出版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A2B78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E47E7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CD17D2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0FA2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D42AD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9787540325046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0E255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★繁星·春水</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72E8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崇文书局</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5B63E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C61D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8007BF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666FA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C7E6C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9787551716932</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D0899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★小石头：我读《红楼梦》</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3DAB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东北大学出版社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9460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7F64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EE3A7B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9F540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1CE9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9787533467661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370AC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★鹿鸣书系：希利尔讲世界史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FBDF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福建教育</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D431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7B06D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86011C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D426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58CA3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9787533468989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2739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鹿鸣书系：希利尔讲世界地理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D903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福建教育出版社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C71C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725D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B5B4FF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50849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77168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9787533467654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9768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鹿鸣书系：希利尔讲艺术史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9DAC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福建教育出版社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084E7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8D9B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118171C">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F20B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DA48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9787511223913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F22F5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羊皮卷</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2401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光明日报</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2495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E574A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04348E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58FE8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B1445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9787801459800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61D9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影响人一生的100个成功寓言</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26896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光明日报</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BA98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749D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BA4C33E">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9FDCE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FAA9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9787511047342</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D44D1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沈石溪动物小说双语系列：板子猴</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2FFC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海豚出版社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A7E2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D35A6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5A3545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E52F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739B7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9787511047397</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98050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沈石溪动物小说双语系列：狼妻</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3892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海豚出版社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CC4C6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7DC4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18E699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745E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69AAD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9787511047403</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28CEB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★沈石溪动物小说双语系列：血染的王冠</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485C5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海豚出版社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4429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9822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AED450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3382C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EF7D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9787511047410</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F983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沈石溪动物小说双语系列：血眼熊</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3F33E8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海豚出版社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A45167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9663A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67E999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A8E3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3DCE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9787511047335</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15953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沈石溪动物小说双语系列：野猪王</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FC5D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海豚出版社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21E8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63ED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1D08D6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3751F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FC0D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9787534999413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AF68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围棋技巧基础训练丛书:定式的基本</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E1436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河南科学技术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64514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75894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F62C60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21B73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2519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9787531893325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CE22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百家姓</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44FDF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7A02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E20C3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D5A4C4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284F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10B0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9787531893394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891E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大学·中庸</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B1FA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7331B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2FB8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DECA90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C08BA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16D9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9787531893479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5BBB6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古文观止</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D5B3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AE034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89DE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525443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C979C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BD57C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9787531893356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6922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千家诗</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E40FB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CA2A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67C4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17759C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4317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5DCCD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9787531893400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170B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三十六计</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05DC8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594A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3CE6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5F2A8F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18D6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14B7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9787531893455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AE184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诗经</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372A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79490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19A18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441007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9972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6C5AF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9787531893462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D763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史记</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2292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2AC9B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C942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6BE393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CDB6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98F4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9787531893387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089C6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宋词三百首</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F8AE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E47FA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EFC5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E4C933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5B3C3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1D20C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9787531893417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BB731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孙子兵法</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EDC22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72F3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B854A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C76D09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FE8F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67DBE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9787531893349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9BAC2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增广贤文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571D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16F2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8F3A5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6FE57D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A8FE0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797B6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9787531893363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82954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中华成语故事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C7406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BEF8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F2589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2CE51A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51BFA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67E11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9787531884859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E8C5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爱笑才会赢.让孩子心态更阳光的故事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8B7D3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02F1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8B34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D5C515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445E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9151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9787531884484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7508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成语故事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1614E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657BA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24ED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FC23C8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FE323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D1CC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9787531884613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2F125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假如给我三天光明</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C0D2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CDA2B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05289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866785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C5C0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CA1B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9787531884491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8240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笠翁对韵</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D0E4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71C0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4AD23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88A5095">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4EFDE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3F11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9787531884477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A1FFF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论语</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67AD9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BF02B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6DC6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3AED5A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74124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357E0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9787531884682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733C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尼尔斯骑鹅旅行记</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F3B0B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F02C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5310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D6174C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DF37E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05537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9787531884408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5554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三国演义</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225BC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5E3D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4832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39C47F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D918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A64F6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9787531884439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8D013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三字经</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E6A5A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F817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3604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1CF934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1B30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ED82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9787531884507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75AC6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声律启蒙</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9A841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97D1F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8CE9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8789B6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3463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D909A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9787531884460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1EDCC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唐诗三百首精选</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E8B9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FD62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052A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9554A3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07681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8A41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9787531884385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E73B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一千零一夜</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D37E2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C418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7E6AF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4CA6B1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33731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654F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9787507554403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280F0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★鲁迅的故事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A6E2A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华文出版社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792F3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939E2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465D78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9609A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8D70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9787568071451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762E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革命家家风</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376C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华中师大</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8D41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ADFA1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2EC9B1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CB3C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A2A2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9787568082471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5F2BA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艺术启蒙：丰子恺写给孩子的美术与音乐故事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890A4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华中师大</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23F5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D488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41CA11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45BC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9F812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9787546390338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9F6E4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不朽的丰碑--骨峻风清.彭德怀纪念馆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22DE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CB0B0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D739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7BC0BEC">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4FE0A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B3467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9787546390406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465CA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不朽的丰碑--太行高歌.八路军太行纪念馆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0ACBA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A3CAF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85CF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7ADAE1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5062E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A894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9787546390321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9F42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不朽的丰碑--伟人遗音.韶山毛泽东同志纪念馆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66835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9785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AB185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2EC9A5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DCFAD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B3E96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9787546390451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C12B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不朽的丰碑--小村大情.西柏坡中共中央旧址</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EADA0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7B22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D80CC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B8ABAD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021AA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9E40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9787546389943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403BE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不朽的丰碑--英名长存.华北军区烈士陵园</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0A4C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5FEAB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F3B6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DCEC5FD">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8165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D8F8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9787546390352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7DBE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不朽的丰碑--英雄悲歌：东北抗联史实陈列馆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594C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417E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E2283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63CB9D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BAC26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D9A7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9787553472867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DC68C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万国儿童文学经典文库--金蛋的秘密（彩绘本）</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37BBB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64A2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7C1E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AF1CA3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44621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3EF6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9787553459967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E5D9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万国儿童文学经典文库--克尔·哈桑（彩绘本）</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1606B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8802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97F74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5589F3D">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E945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8D4E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9787553460116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8664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万国儿童文学经典文库--蜜蜂奇遇记（彩绘本）</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E7947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0866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E070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5B5113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2257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0A76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9787553471761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8CEB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万国儿童文学经典文库--摇铃铛的小牛（彩绘本）</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5C3B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05CB7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09B31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B3DE7A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CE663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3A6E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9787538630824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28BB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亲子枕边故事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A93D7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36205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4C2D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7FD745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F9F4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7B28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9787538631425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5F927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温顺动物探秘</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8626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3D7C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7EDA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15A657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1C67C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D958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9787538630053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BAD09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植物乐园中的十万个为什么</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9A849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4AB9E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58DF7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DA26971">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B5DB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D7653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9787538631418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900A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中华民间故事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4069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F0459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36EC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D567A50">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57F2B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A2856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9787538667172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E2B11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成长你好--美丽小天使：让孩子拥有好人缘的故事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6204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E7F8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8BC97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816CDF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7272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D46B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9787538667141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2ED0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成长你好--你好爱心宝贝：枕边爱心故事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7DCE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9BA2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EDFF1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732F6A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C9A08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608F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9787538667134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EEA81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成长你好--你好动物精灵：枕边动物故事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6833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B3FA4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E9D43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1C2673B">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29B97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5E66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9787547243237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B9039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青少年成长必备丛书--如何培养自信心</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AD41A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吉林文史</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9D513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1DE9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2516BE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DB3EE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99A4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9787570502417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2086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冰心儿童文学奖新锐作家典藏馆：梦里梦外</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FC5D1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EAB4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9AFE5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F0534C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6D183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ACA7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9787570502424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2D1F0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★冰心儿童文学奖新锐作家典藏馆：骑自行车的青蛙</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A334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35C2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A86C3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468D7A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1031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B026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9787570502431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FBE1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冰心儿童文学奖新锐作家典藏馆：上发条的橙子</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945AD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E05F7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CCCEE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FC483E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68CC6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1D7B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9787570502448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77B6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冰心儿童文学奖新锐作家典藏馆：时光邮局</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4E61E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9C4C0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6E4F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72123F9">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75DE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6E86C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9787570502455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349F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冰心儿童文学奖新锐作家典藏馆：我看见一只老虎</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7F88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1FA9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6834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34CDDF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75F64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3ACA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9787570502479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7115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冰心儿童文学奖新锐作家典藏馆：一个罐子开了花</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E658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BA1B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E207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C2D2A3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C84FC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5DB7A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9787570502486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DD212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冰心儿童文学奖新锐作家典藏馆：永不坠落</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D3E7E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37B0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1E61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43CDC7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75D3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4AF0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9787570502349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58524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中国儿童文学名家名作散文卷：读书，是一阵春雨唤醒一朵花</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90D35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D5D68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4DBB8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11F401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4A099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1FF2D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9787570502318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9320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中国儿童文学名家名作散文卷：长裙子短袜子还有一顶蓝帽子</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2DCC9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B4B4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8F3B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6201DF7">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6CD8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58A56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9787570502356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61C89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中国儿童文学名家名作散文卷：啄着阳光的鸽子</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9DA22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DE4B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3387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542A3F6">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572A9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317B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9787570502295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550D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中国儿童文学名家名作童话卷：桶、盆和椅子三兄弟</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C81F1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1292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BEA5E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59CF02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9DA9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A3D1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9787570502332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0E53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中国儿童文学名家名作童话卷：羊收到狼的信</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7AF9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C4A6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4F067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92BA8F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587C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6FD0F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9787570502288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3794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中国儿童文学名家名作童话卷：一个鸡蛋能走多远</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0FC5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99E1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5FC5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2128BD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31C95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F347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9787570502325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ABC7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中国儿童文学名家名作小说卷：天使的额上停着一只蝴蝶</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785BB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570E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AF59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48C6F9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E111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C277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9787570502301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8BB4F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中国儿童文学名家名作小说卷：樱花如流云</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FCD0B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6375E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7250F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9761E4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90023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4856B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9787545104349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0F16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一生必读经典--第四辑 世界经典智慧故事全集（全10册）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36EE5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辽海出版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A9939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60C0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95690D8">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479D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81</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5CDCC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9787565228865</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52E4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“向阳花”原创儿童文学：大雷小雨（彩色版）</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07F0C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辽宁师范大学出版社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48AB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27.00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573DA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8AC2DD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381B5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82</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0B4DA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9787565226540</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0CC2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★“向阳花”原创儿童文学：鸿雁沙湖（彩色版）</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6AE3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辽宁师范大学出版社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8484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B88A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3A4F68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5612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83</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8AF6B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9787565226489</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8D0B0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“向阳花”原创儿童文学：麦子青 麦子黄（彩色版）</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966EC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辽宁师范大学出版社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FD149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6836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570862B">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C646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84</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68E2F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9787565229077</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B6542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“向阳花”原创儿童文学：如果你想当一只月亮（彩色版）</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B59AF8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辽宁师范大学出版社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1BE1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F86F7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680500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8FD8F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8D83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9787549100637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A301D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南方分级阅读·三四年级--蛋糕学校</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8F19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南方日报</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3860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CDF34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BFE89D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F61F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6119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9787549100620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7F84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南方分级阅读·三四年级--家犬咕咕</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75F8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南方日报</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9621F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5F6E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49B9D8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1730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85C51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9787549100644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586E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南方分级阅读·五六年级--斯宾诺莎与我</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FAFF5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南方日报</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2DAC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495C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22162A1">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2E6CC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3EF8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9787552101409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29E6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木偶奇遇记</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C55A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518C7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BE3C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452114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C56B3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B6B0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9787552101454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E7DD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史记故事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0986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4FB3C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C2CC7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91FEAD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9FB3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7E85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9787552100266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9B6C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爱的教育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47A12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F6F8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F4074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86043E0">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0EC2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94E4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9787552100259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0B013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朝花夕拾.呐喊</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87CA2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711B3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2C55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0B059D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A3C4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C04A8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9787552100808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126C0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地球的故事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6A0C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657A6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A1845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9C8617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1CF6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D24C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9787552101393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535F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地心游记</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15389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D23A0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2614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2E1047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9C540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0E334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9787552101447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DB601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福尔摩斯探案选</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51C9C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F05D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8961C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7F4C25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0325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F0C5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9787552100334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597B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钢铁是怎样炼成的</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7BF32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6C3B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880B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69F3F3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5137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D9B5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9787552101386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445C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格列佛游记</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CB9B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640CC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FD89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A4A2D3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35A9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01AE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9787552101423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B179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海底两万里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E57D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E7BDA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22F55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1946FFE">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23756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843D0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9787552100822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3491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海狼</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E8B2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FB33E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E742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4A91408">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72C1A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72F2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9787552100846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966C5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呼兰河传</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8E5FA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A2762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E2CF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495D65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8B586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6856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9787552100327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E58B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昆虫记</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DB01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50F69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5F69F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31A3BE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2A56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272C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9787552101416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65D6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老人与海</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AFBD8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A1D87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E62CD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85D294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2343F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6378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9787552100839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6B04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雷锋的故事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7A061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D1F9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DBBC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71D0FA0">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F32B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EAA0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9787552100303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26D3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鲁宾孙漂流记</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E3DB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46A8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E691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E9DF54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8B44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3A9D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9787552100792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8213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绿山强的安妮</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EA35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FA0B5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5E371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CCD92E6">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4C75E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316B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9787552101430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D4B6C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绿野仙踪</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AE46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2C388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8E61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767D97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D36B5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66BC0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9787552100280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0939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名人传</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2DC19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5F2F2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5639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2F2FA1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6950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8750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9787552100853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2119B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森林报.冬</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322B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78931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189B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FD79D5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DE57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DE458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9787552100877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1065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森林报.夏</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5397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D0BD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4C404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9F6C12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8428B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0AD6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9787552100860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FB6F8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森林报·秋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B78B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FF1A9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ED6E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35A89D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24A67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A0A05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9787552100273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B912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汤姆·索亚历险记</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9FEDC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8F9BE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89E46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EC5930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9A5F4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864C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9787552100242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7DDD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童年</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D542D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5462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F203B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AF7B24A">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B55C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B48F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9787552100297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E8A7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伊索寓言</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2CC8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99DD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05A77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D136EF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F3B1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ACBD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9787552101461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7C7C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中华上下五千年</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F7D03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内蒙古文化</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C9A7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F63F8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7C1870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56141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FF469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9787020082353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BCE6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南方分级阅读·六年级--遗传的奥秘</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7295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人民文学</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056A4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60F9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E8E2F8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6C96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C109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9787570106615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1CEC5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★“小飞蛾”漫游记（梁晓声童话）</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33385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山东教育</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716E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45749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259C69E">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DF12E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EBAE7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9787570106592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AD055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白鸭阿呷（梁晓声童话）</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092C4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山东教育</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80822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92DE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9850598">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25D5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B896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9787570104925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50DF3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布伦迪巴</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4A81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山东教育</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9BFB2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3079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9F9680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1BE2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F22D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9787570106608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2C50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奇异的松鼠(梁晓声童话)</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0C96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山东教育</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011A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9A10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D9085D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64D2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6578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9787570102716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5C52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喜美  和你在一起暖心童话系列</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E5EF6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山东教育</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2965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2D3E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DE23DC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8A69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120</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7F78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9787532897650</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9C44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安武林作品：睡不着的小家伙们</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16E9AB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山东教育出版社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C8E8A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644FB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C4428B4">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36B2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121</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EB8C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9787570104949</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75770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山有扶苏</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A2EC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山东教育出版社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9E7C9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8B4A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AF7F86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7772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122</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DF1B9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9787570108732</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4AFC8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小木耳和打喷嚏书</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98AF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山东教育出版社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1645E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5652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E560ED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D2A2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123</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769BB5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9787570108701</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738E8F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小木耳和盗梦大王</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E6FB8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山东教育出版社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D346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12DF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C51B12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9355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124</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C8311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9787570108695</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C596A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小木耳和忙碌婆婆</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28BCF0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山东教育出版社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882C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4317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4285F6B">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ABA5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125</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3F4B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9787570108718</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E0AE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小木耳和微笑的信</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E30B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山东教育出版社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5AB7C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DE9A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81D675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4245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126</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50D0B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9787570108756</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DEBCC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小木耳和雾中男孩</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D669C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山东教育出版社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F438B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2571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4A27B2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AC5A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127</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1EEEC2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9787570108749</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32C4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小木耳和幸福小猪</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81AC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山东教育出版社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9FEA6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8F6D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5E56FF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91899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128</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AF31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9787570108725</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C5D38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小木耳和旋转木马</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26512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山东教育出版社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87AEC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90B3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63A167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09CB0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129</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2C1A6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9787570309726</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6652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生命知“疫”：生命教育10堂课</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51C44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1488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87B0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C35CF4E">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9FAD5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130</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DD22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9787570309702</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F38E6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守望春天——生命教育10日谈</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2668A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28CE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24.00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AC94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A2FB61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22D71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131</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8040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9787544099196</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9237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天使魔法师——叙事心理沟通故事与态度技巧</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1143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A6EA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5B67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D8B8D1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ED66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132</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7709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9787544099288</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ADA1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心理小侦探：运动裤上的洞洞</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761AA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5D4E1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C425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7E3A1B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2A6CA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133</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1A86E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9787544090957</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46D7FB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朱光潜作品中学生典藏版：此身已近桃花源</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1C29A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97C9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15AD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7CC629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FB3C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134</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E5430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9787570310906</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321707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鲁滨孙漂流记</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64DB7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山西教育出版社有限责任公司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5536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4959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E5444B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26C4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0DF6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9787541771910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DA0F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★成语里的博物学：人体</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119C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陕西未来出版社有限责任公司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B602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42.80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FEC2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36FE267">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E22F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0E54E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9787558911989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AE8E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古诗里的丝绸之路.城市篇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FB0D2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少年儿童</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60277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5E113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3A833CF">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B6B77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40E7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9787558911972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73D8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古诗里的丝绸之路.风物篇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8DC1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少年儿童</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E0447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B8BB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AC50E2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A8859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4330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9787558912818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0421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十万个冷知识：动物奇葩大会</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C8EC7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少年儿童</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66F5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B81C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C5C7FC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09F3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6C3B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9787558912825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D32B2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十万个冷知识：厉害了,虫虫</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A2EA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少年儿童</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FFAEB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4A620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8B7F5B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F026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D7E2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9787558912801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D5670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十万个冷知识：神奇人体使用手册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CA80A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少年儿童</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DB83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9CD7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F7CA3A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A6CE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9D205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9787558912795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2AE1F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十万个冷知识：远古漫游指南</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31DA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少年儿童</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7CF96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0DB8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5B11F5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25351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2480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9787558911552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4DD7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做那面旗帜的风：庆祝建党百年主题童诗集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24BE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少年儿童</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C10D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D363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F10B3F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DA262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9E4E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9787546407982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D1C5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青少年校园精品读物--多余的话：瞿秋白精品文集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E865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18865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6CC2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B28587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7AD4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1545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9787546408071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9DEE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青少年校园精品读物--孤高的真情：朱湘精品文集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4090B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08D7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99D44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5D9A98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1BED4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5BD3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9787546408088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17626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青少年校园精品读物--故都的秋：郁达夫精品文集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0C1E2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4D3A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18AE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537E05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40D9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20DD3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9787546408224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C991B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青少年校园精品读物--荷塘月色：朱自清精品文集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17E61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1A2B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5EAB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9A3B63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85869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3005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9787546407999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86090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青少年校园精品读物--家庭的故事：郑振铎精品文集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E7C5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2A640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BE78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54F27C8">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E99E4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871A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9787546407913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02F9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青少年校园精品读物--狂人日记：鲁迅精品文集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BC5B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7443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2ABAD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906AA0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941A9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3ADA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9787546408118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25FF3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青少年校园精品读物--梦回寂寂残灯后：石评梅精品文集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A770B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877B0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EE05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6ADF6D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91F87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A7BF8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9787546408125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C3B5C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青少年校园精品读物--你是人间四月天 : 林徽因精品文集 </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1A6E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3062A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44B8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F44B77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94C4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FF266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9787546408002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6FA9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青少年校园精品读物--七子之歌：闻一多精品文集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B105A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C1080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B700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5693C0E">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2D94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03D97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9787538751086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80C4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诺贝尔奖获奖者传记丛书--居里夫人传</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92839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时代文艺</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C7E03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27.80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A9A3B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469057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98B7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71C9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9787538751079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7DE1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诺贝尔奖获奖者传记丛书--丘吉尔传</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94EB4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时代文艺</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62E5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27.80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A656B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D5A949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780A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154</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15EA3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9787565653308</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6E417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芳草法布尔昆虫微剧集</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D572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首都师范大学出版社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6C83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435E9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0F0703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840E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C6CB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9787807599685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BDDD9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好孩子智慧成长阶梯--成语中的108个经典故事（上下）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9936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万卷出版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3BDA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59.60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10F1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7AC0D8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D526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19739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9787807599364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2862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好孩子智慧成长阶梯--唐诗中的108个经典佳句（上下）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5FD7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万卷出版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51341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59.60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89C7F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0704D3D">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5727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F5585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9787807599999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5D8A5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好孩子智慧成长阶梯--伊索寓言中的108个经典智慧（上下）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9A40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万卷出版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791C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59.60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18DE9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652C88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EC99E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93C9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9787807599722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079D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好孩子智慧成长阶梯--寓言中的108个经典哲理（上下）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41AFB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万卷出版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EF9EF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59.60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CFC0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C27CE7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B97D1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87943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9787807599524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3ED6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好孩子智慧成长阶梯--中国孩子最感兴趣的108个地球之谜（上下）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E4A4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万卷出版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DFF5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59.60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4D91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2402B6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792D6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650D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9787807599357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D328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好孩子智慧成长阶梯--中国孩子最感兴趣的108个动物之谜（上下）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F61FA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万卷出版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8C6F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59.60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AEBB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DED9D1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5AB36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6A5F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9787807599371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8B5E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好孩子智慧成长阶梯--中国孩子最感兴趣的108个太空之谜（上下）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544B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万卷出版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AEA1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59.60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2AE3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FADB12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A248E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396D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9787807599739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494A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好孩子智慧成长阶梯--中国孩子最感兴趣的108个植物之谜（上下）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4973C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万卷出版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1623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59.60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CEF1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02A9C1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E701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87F5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9787547000120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DB690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好孩子智慧成长阶梯--中国孩子最想知道的108个神话传说（上下）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BCE4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万卷出版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3D9DF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59.60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6ACF4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D73AF7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643BC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1599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9787547027691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9FD4B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百部原创儿童文学丛书--X星球历险记</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EFE45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万卷出版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9FC4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A0139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F3D574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FA08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04531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9787547027707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F1B9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百部原创儿童文学丛书--爱的大口袋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4883C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万卷出版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5372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645D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8D4F1B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B4649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1628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9787547027783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098F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百部原创儿童文学丛书--山坡上的南瓜屋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340C4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万卷出版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18B6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E25B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4B2A05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1F6F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7985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9787307109643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8CEC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中华少年经典阅读书系--名人名言 注音版</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40EC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武汉大学</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ED49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7306D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461270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EC15B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248C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9787307109575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A86C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中华少年经典阅读书系--绕口令 注音版</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51C55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武汉大学</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455CB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028E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0D89E29">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8117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2431C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9787307109735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B795E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中华少年经典阅读书系--少年儿童百科  注音版</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E471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武汉大学</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FDAD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0375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BAC6FD2">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5D62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64515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9787307109629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01534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中华少年经典阅读书系--校园赠语 注音版</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993D6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武汉大学</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75AE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1EF54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5ED16A0">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47F60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B709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9787563458844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34B43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时代印记--寻找爱因斯坦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7EFD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延边大学</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D978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43A7C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A4E6D69">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85AE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D88B5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9787563459094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3404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时代印记--寻找鲁讯</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8520C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延边大学</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A7CAF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4C5DE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53CF5E0">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12C91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9744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9787563459193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14236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时代印记--寻找牛顿</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7532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延边大学</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7F5B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11B8C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62ACB57">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2E675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2432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9787563459254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D255B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时代印记--寻找秦始皇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E37B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延边大学</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A52E3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FAEF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B764F4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C7E2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C106E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9787563458998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B1BDF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时代印记--寻找孙武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A4E1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延边大学</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D8AB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6CA15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A11823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BE05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EBB86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9787563458981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80F7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时代印记--寻找朱元璋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D33E0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延边大学</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B590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C6FAA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075DDC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CB62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98FE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9787544911207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A665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金色童年悦读书系--格言联壁注音版(双色印刷)</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25BE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延边人民</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9B9E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3C02D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DD8169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6D624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0FDDB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9787552530230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7037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中国古典名著精华--管子(上下)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08B5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阳光出版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79C7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61.80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7DBD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FFF8D81">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EBB8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43AD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9787552530209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FE6E5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中国古典名著精华--韩非子(上下)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69663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阳光出版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839F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53.80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F787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88DFB18">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41A3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B6822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9787552529838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8778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中国古典名著精华--六韬</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5C86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阳光出版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537F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2AFF5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BDABB4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C26C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EDCB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9787552530216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C5AE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中国古典名著精华--梦溪笔谈(上下)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FE810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阳光出版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5D04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4952C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EE0771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A9DB0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8DEC7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9787552528947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A4A10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中国古典名著精华--荀子(上下)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E3C73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阳光出版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D3D8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57.80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052A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E1EDF72">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C601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2E040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9787552530247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6CBCF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中国古典名著精华--袁氏世范</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B598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阳光出版</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EB13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31.80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A0DC2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76D45E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6465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725C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9787520212793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11660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中国文化精灵城堡漫游记.敦煌莫高窟里的壁画精灵</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D193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中国大百科全书出版社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6C05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3CC4B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3A65F2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272D0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4BE6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9787520212786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0391F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中国文化精灵城堡漫游记.殷商国里的甲骨王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559B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中国大百科全书出版社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B8BA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B8A07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BA3322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6A08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7029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9787515223193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DBE8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课堂上的中医药知识拓展阅读丛书.小神农养成记（二）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0BE5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中医古籍出版社有限公司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1658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44CF7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09557E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B97A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0E4F6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9787515223209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AE92D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课堂上的中医药知识拓展阅读丛书.小神农养成记（三）</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2F85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中医古籍出版社有限公司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EF7B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42DF2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B61B48E">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33893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131A5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9787515223186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EACC1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课堂上的中医药知识拓展阅读丛书.小神农养成记（一）</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E52E5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中医古籍出版社有限公司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65DB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DFC66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5A95AB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BDAF8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DD121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9787515219967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ECFF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中医药文化进校园实践指南（小学篇）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335D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中医古籍出版社有限公司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B502A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CEF0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9B7CB50">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368E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AF22C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9787830095277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19CA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行走天下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C6CD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河南电子音像出版社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0A958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88.00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E5434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7A35C5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88D9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E7B66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9787555909521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483C9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花开半园</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C49E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5C3D2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1336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5B3FE6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8951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F525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9787564565336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77C0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历代诗人轶事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8CF58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8BC1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95AB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17B432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6DABA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A9EDA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9787540158903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D1F9F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洛神赋图</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E2FD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3004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88.00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7D315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E41F85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5BF6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077D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9787564538378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D9C60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毛毛虫说</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CCC98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0A0F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16D81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457CE7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7751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8B61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9787564532741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3A841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恰少年</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F97E5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488A7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24.00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F3145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76A377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B31E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8D8B9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9787555909637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94A4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熟悉的陌生人</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C5D4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B9253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81B66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FEAD4E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11DF1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9CF6F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9787535092372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7F18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水浒传（全三册）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968CE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海燕出版社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4628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66DAB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2AE311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746DC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5937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9787535092397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85398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西游记（全三册）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0515B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海燕出版社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634D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E980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C1EB9A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BBD53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822D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9787535092335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E31B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小学生整本阅读任务书二年级</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0C2E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海燕出版社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A728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B9B6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771B7D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5226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874E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9787535092342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9F1C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小学生整本阅读任务书六年级</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7D978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海燕出版社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6A22A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8FF8B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A496DA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06FB9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545F7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9787535092304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74DE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小学生整本阅读任务书三年级</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2265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海燕出版社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8943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2AD1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507635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10E4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95E9D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9787535092359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4EBB3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小学生整本阅读任务书四年级</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C55C9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海燕出版社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08BC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5CED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9419F2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143B0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3902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9787535092328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2BEE0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小学生整本阅读任务书五年级</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18575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海燕出版社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5A6E1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943E3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180601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5094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FB46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9787535092311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0330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小学生整本阅读任务书一年级</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1AA4F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海燕出版社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73651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456E5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17C8EF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BEB5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96A4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9787564568078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45738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永恒的传说</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08E9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60C6E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AEC3C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06CA71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CDB9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D7075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9787534993428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DDC4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走进数学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3B5D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E9B9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C69F4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26D4BE1">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27F1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76CB3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9787534998034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18C2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走进物理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99A0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35DB1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7850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D6E939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F30D0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EF3E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9787564517816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543B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悬疑故事盛宴：最怪诞的经典谜案故事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32F7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3D2F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1623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2B4B4E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7AB2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BE944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9787564517823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2057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悬疑故事盛宴：最好看的经典侦探故事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D89F8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823E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4E54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9A0960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BBC1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10BBC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9787564517830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A85F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悬疑故事盛宴：最经典的爱伦·坡侦探故事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3AA40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C2759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27D6B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31511F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40AD4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B759D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9787564509217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85D5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悬疑故事盛宴：最鲜为人知的狄更斯谜案故事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34BF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01DD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87F95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E886035">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80740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686B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9787564521394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47114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正能量美文馆：云要跳舞，我要歌唱</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C812A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04B7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1AFE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23DDDF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B52D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AE4D7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9787564521417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B6CE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正能量美文馆：走自己的路，让西瓜去说吧</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A615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07C2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A0900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744795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C78D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AAB7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9787539290508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89DE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悦读文库：不妨做晚成熟的果子</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B215D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1636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0A274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D37314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C49A9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50556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9787539294759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F6F83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悦读文库：不要因为没有阳光，便拒绝走进春天</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DB27E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C5FA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F5BD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8AF8142">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89B9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66188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9787539292069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3890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悦读文库：点亮自己的心灯</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51F0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353B3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EB73B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A24275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6D401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A48A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9787539294797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48DF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悦读文库：每一个能坚持下来的人都是赢家</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0F57E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7460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27DE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44FB780">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3C82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24C95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9787539274218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9B44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悦读文库：你相信梦想，梦想就会相信你</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3C166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C395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878C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39FB1E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DB19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EDEE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9787539292052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4CFD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悦读文库：认识自己，点亮精彩</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664E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7510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B8436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3A4604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04859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DB49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9787539290799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BA68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悦读文库：任性的世界，你要用眼光洞见未来</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0C6D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8D91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3FF3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28E7AB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6137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D0109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9787539292328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A810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悦读文库：如花的青春，如歌的爱</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B9A0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DE878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D7551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6484174">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5A61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6D52E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9787539294766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51071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悦读文库：谁的少年，会没有叛逆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AF79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097F5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62C0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150AAD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60A7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00210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9787539294803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C091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悦读文库：相信奇迹的人，本身就是个奇迹</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CD0AE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D8E8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F398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DAA86E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077C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AD64B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9787539292205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75A6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悦读文库：心灵的一米阳光</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8DB48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B9D2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7651F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56D13E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2453E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47017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9787539293158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B406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悦读文库：心有多远，路有多长</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1B4F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927BC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3ECE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8F2877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5D38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14279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9787539290782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BBB9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悦读文库：心中每天开出一朵花</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D1936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6646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D1B0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03A646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9B36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4671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9787539290881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616AB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悦读文库：幸福是灵魂的香味</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84E7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66817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E05DF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30258D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67B7E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D15A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9787539294834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2A328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悦读文库：阳光轻抚，梦想萌芽</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12E69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C71A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A5E9B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FDA4616">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A3FD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06C8A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9787539292670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5F4C4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悦读文库：因为有爱，生命充满阳光</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F89F6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6928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174F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3D5780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0B58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230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088C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9787541761072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F3E8E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名家悦读: 打补丁的飞碟</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F66D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未来出版社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98C6A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CE612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B98623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F516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231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73BE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9787541760990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6E84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名家悦读: 镜子里的公主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C1FA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未来出版社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E44A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F7974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74D02D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5150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232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357B1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9787541761041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00DC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名家悦读: 老鼠还是要搬家</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4CB8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未来出版社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9CA49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571B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A62695B">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349C6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233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6EB1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9787541761027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DC5E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名家悦读: 少年探险队勇闯野人谷</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5BCEB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未来出版社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2EDDD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6C79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957E71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975C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234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93670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9787541760983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BC6D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名家悦读: 时间都去哪儿了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20B9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未来出版社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70B0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022B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9AC927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5E720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235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AD378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9787541761065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8A52C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名家悦读: 收集声音的树</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362A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未来出版社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DBB0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5C537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014CE90">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A035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236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2C6E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9787541761003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557D0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名家悦读: 屋顶上的月光</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9312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未来出版社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E5969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FA39D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70D1C1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9619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237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9A17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9787541761010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0EEC8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名家悦读: 萤火虫的第十四个夏夜</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2629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未来出版社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79CF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36D2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E99C20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EDA06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238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57CCF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9787550915473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E1E2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简短蕴含的朗诵经典/青少年爱读的</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4991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56DD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27.90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CB82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A84AAB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866AB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239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7A8B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9787550915183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50896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历史掌故与科技进步/青少年探索文化文明故事书系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25B8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D043C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23.80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9E11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60F229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84FB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B018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9787550915336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CE4E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每一个人都会犯错/青少年磨砺意志故事书系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1BE55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627AC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24.80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3B165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33F93B9">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38856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4F69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9787550915176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6E826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民风民俗与现代生活/青少年探索文化文明故事书系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09823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5F181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C57BE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6BD81F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CE1B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1DCE5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9787550915459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D8156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名家笔下的人物事件/青少年爱读的</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28D2A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8E27C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681B9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E03725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867C9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206C8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9787550915442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4D70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名家经典的短篇小说/青少年爱读的</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CBA7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BCCF6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93FF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1D60D3B">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4A6A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7BFC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9787550917446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05AE4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名家描述的自然万物/青少年爱读的</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355D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79267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27.90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4C45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592E634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5514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F2E1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9787550917439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E1CB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名家诉说的真实情感/青少年爱读的</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AFE4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A509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27.90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61183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59E72D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EAD6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9421E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9787550915152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2DDC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奇妙环境与自然现象/青少年探索文化文明故事书系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0CDA8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680D4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21F87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0B3690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9A11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C8BD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9787550915329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8A55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铅笔下的坚持/青少年磨砺意志故事书系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44C2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A3C11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24.80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74FF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6536BF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FA5F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E4DA5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9787550906129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C29F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世界大自然(黄金版)/青少年读万卷行万里系列</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75C0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4AB0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34.50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4E90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08D12D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0B656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24E3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9787550906099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7DB5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世界地理(黄金版)/青少年读万卷行万里系列</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5964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C7378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34.50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77BF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814AD6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BE428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250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A142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9787550905979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58E6B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世界历史(黄金版)/青少年读万卷行万里系列</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E45D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D329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42.50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789B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EBFC53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56A7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251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A8E59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9787550915466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D0C8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推动社会发展的商业巨子/青少年爱读的</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5D6E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1A7A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1B5E8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70ACEF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C0214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252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D304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9787550915169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B102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文化遗产与世界文明/青少年探索文化文明故事书系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4245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3D5D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77E18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D03A83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6442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253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D1E5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9787550917422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3FAE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逸闻趣事/青少年爱读的</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5D6C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B5B23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27.90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65B4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2C6494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6426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254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931F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9787550915367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BAD48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在平凡中寻找自信/青少年磨砺意志故事书系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5011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98B4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22.80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930F4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CF4DA8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4DCC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255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E4D4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9787550905986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BAD2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中国大自然(黄金版)/青少年读万卷行万里系列</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50EC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A76F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514A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07A147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DB3E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256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21545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9787550914537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08325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63个好习惯让孩子受益一生/天才孩子的教育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CB247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A4E1D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22.50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61C7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1B5912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39FB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257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3CA6E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9787550915008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2D3C6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把孩子的缺点变成优点/天才孩子的教育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FA42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F4487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32.50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2642C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688EA0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631D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258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BDB3A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9787550915350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1D3FB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把自卑踩在脚下/青少年磨砺意志故事书系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3A448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C756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24.80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60F16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81EB36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0DDA8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259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96169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9787550917415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4220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促进人类文明的艺术巨匠/青少年爱读的</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6E562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835C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23.90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50471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347044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FE1E0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260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EE7FE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9787550914902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43F9E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读懂你的孩子/天才孩子的教育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CBFC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02B80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32.50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5B3E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E611A6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77ACB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261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DA48C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9787550914513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C8D6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父母是孩子最好的情商老师/天才孩子的教育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03F2C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68D0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31.50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5A613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1E1D66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CBD3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262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83B26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9787550915015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F07D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改变孩子命运的学习方法/天才孩子的教育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B145A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14DA6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29.50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D7AEB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664957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99A01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263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0985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9787550915435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DD105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改变人类生活的科学巨星/青少年爱读的</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E1364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1B924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27.90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0B32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3E7AF9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5F1E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264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83A3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9787550915343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0CFB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给自己一个悬崖/青少年磨砺意志故事书系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CA09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9D676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CE1E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BA28EC5">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91C81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265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4211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9787550914520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FF36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激发孩子读书兴趣的6大诀窍/天才孩子的教育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4846E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78E02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29.50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A07C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97C107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025C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266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64F32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9787550914544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2A8E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激活孩子财智的46课堂/天才孩子的教育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2A3C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D5A59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29.50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DCC14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1E7170D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6280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267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CC1E6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9787550914797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9C79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每天给孩子一个成长感悟/天才孩子的教育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18B6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BDF5C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30.50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5BAA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48E1F69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2F22C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268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85A5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9787550914896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A72C4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培养财商型的孩子/天才孩子的教育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2E12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A3DD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33.50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E12A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29637BF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260AB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269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11B24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9787550914889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3605E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培养智商型的孩子/天才孩子的教育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DFB1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3381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35.50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5B4C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3EF2DD1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2A0D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270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4097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9787550914506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4EED5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倾听孩子/天才孩子的教育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36958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69B75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20.50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CA14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0B78B52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5C0D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271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38A9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9787550914834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EE93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子女教育的十大方法/天才孩子的教育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C9A4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F7B3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33.50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85970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C16805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6C013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272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76AE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9787550914780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F5D1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左右孩子命运的黄金法则/天才孩子的教育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AF82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黄河水利出版社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C984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34.50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355EE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68AB992B">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1E01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273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976A2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9787534993435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CCF51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走进英语</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2E9E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3DD9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D889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少儿类</w:t>
            </w:r>
          </w:p>
        </w:tc>
      </w:tr>
      <w:tr w14:paraId="7D6554B2">
        <w:tblPrEx>
          <w:tblCellMar>
            <w:top w:w="0" w:type="dxa"/>
            <w:left w:w="0" w:type="dxa"/>
            <w:bottom w:w="0" w:type="dxa"/>
            <w:right w:w="0" w:type="dxa"/>
          </w:tblCellMar>
        </w:tblPrEx>
        <w:trPr>
          <w:trHeight w:val="9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D786FF">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四、文化类（230种）</w:t>
            </w:r>
          </w:p>
        </w:tc>
      </w:tr>
      <w:tr w14:paraId="3583B35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81027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序号</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861D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ISBN</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2B3A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书名</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4CA9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2A3F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价格</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E90A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类别</w:t>
            </w:r>
          </w:p>
        </w:tc>
      </w:tr>
      <w:tr w14:paraId="7061156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AC8E0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8766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9787544097499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768B8347">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“一带一路”人物传奇：跨海巡洋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F2AB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4E0BFB73">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CE85C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8C6F9F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7F2B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3B44F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9787550044623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01CA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2021年中国微型小说排行榜</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30E1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百花洲文艺出版社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33CA9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42.80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FE1CB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3B2D22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037C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7485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9787550045873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70864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走出尘埃</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09B5C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百花洲文艺出版社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CB56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D202B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77894AB">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C5E24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64BE2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9787200169942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4C1EE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20堂家教课培养孩子的感恩心</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5F6DF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北京出版社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A4576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FDC30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FD5901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9E76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B9AC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9787200164510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5BF09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20堂家教课提升你的陪伴力</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72D3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北京出版社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3058A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C036E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29EF998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A58D6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504F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9787537865135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79A1E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山河多娇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EA4B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北岳文艺出版社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2DBB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80BBB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74F3FA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7F6DB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53ED3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9787540366889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CCE3C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梁实秋散文精选：青少版</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6B6D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崇文书局</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2CD71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55FB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1B569D7">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003E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4C6C3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9787540366896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EE98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梁晓声散文精选：青少版</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F7FD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崇文书局</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EAA8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34.80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EFCDD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027706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BBBF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F2AF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9787531363422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73ADE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倾城：中国历史上的30位女性</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93F2E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春风文艺出版社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A6A00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8692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22364D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0276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4F7C6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9787568522380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EBBFC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国庆和建华：幸福花开之沸腾的生活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3FE79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大连理工大学出版社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FA976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A2E3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7B25615">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98119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DF635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9787533483463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DA1E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一粒沙子的旅行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8CE66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福建教育</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7864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4846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7EFBA7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9952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F4005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9787512513624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72A84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学习脑科学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454F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国际文化出版公司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702E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1417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DBD621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64FC6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6E12D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9787554558171</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4A3A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阜平西大道—红色历史纪实</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6B9CB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河北教育出版社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6B3565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2BED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669852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99B6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B0FD6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9787531050650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0673E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董存瑞</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C514F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河北美术出版社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26F2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8C778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6260FFF">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4D32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C97B8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9787571821135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A676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军旗颂·51号兵站</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FB246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河北美术出版社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8FDB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D012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13C2DA4">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2847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D139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9787571821098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25C3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军旗颂·延安之战</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442F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河北美术出版社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DDE7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6745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63F92D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391A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8674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9787531050612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70F6C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杨根思</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477AB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河北美术出版社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62131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A951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D37C58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B101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3733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9787531050605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3D13B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张思德</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85F41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河北美术出版社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51A4F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8DEB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D2BB2B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D65A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21E3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9787531050421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FD761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赵一曼</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4D3A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河北美术出版社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0F3F5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0F9A5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90E231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0FF07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4113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9787564940331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8070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菜根谭</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1520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A148E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1FE96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BBD927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5FC10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83D9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9787564940218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8ECA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道德经</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D30D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0C44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D427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179FAC2">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658B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D4B1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9787564940430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92EC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了凡四训</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EE3D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4354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7BF21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36A11E7">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B8DEB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7134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9787564948900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95D04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李清照诗文集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71ECB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00BE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B489F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FC7C84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B4C75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6F69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9787564949570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ECDE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李煜诗文集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47F4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A329E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16.80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03967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5AB88A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BE2C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CC61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9787564949587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8083A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纳兰词</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C4C19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4203A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FC074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FFC54B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CDDF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9097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9787564940201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6E81F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世说新语（两本）</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A6DC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1912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36C3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6C9EFA5">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1D19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E8957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9787564940133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EC7F1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围炉夜话</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69EC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C66B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21079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7F9D80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6EBC2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B6EF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9787564949594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073AC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小窗幽记</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8746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9292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31.80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51BA5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538F0A8">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453FD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63BA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9787215120679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6A62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孟子</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0BF0B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河南人民出版社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D1D6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07ADA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D53F80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6FD32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7247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9787215123748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365C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人间词话</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EF3F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河南人民出版社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D1624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B9FA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69A808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ADA2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17521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9787215116412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01AE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时代楷模经典回放</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6684C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河南人民出版社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2AAFA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5624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104EE7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2B3CF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FC5C4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9787215123854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DE6D6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周易</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092C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河南人民出版社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BF4F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39.60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E8B63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529E0F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2579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946BF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9787555912507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0982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村支书纪事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689F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AC9FE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86473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635753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E55B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75226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9787555913894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743C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新时代红旗谱</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88163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910B1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B1BC6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45A00A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27765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08A60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9787568608039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54CFA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清代瑷珲历史名人小传</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6A06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E9E8B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12.80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27A8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8259A2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190B0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D108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9787571212575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B91E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颜真卿楷书集字题字精选30例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C2E2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AB59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24.00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B013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43C773E">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C47C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F353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9787571212605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2E2C3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赵孟頫楷书集字题字精选30例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F3E39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73EF4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24.00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5FF6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2EC0148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9F6C0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69AA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9787830044206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A702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好书快读7</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E45F4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湖南电子音像出版社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C1C4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29B3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5A366D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28959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18A3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9787535695598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0AA0F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雷锋画传</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25896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9E47C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E1FD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3F6FD35">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AD3D6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A136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9787572604416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A06C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北障</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A69A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18A9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54AF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73318F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8BECE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389D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9787572607820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EA6D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戴花</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92CE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BBCC0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8DA85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81CFF8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4678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ADF1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9787551161053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FF5B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将军台：“时代楷模”张连印</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00465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花山文艺出版社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1982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9661E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437415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B5BB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751FD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9787551162821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3A2B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我的父亲贾大山</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2D8F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花山文艺出版社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4FEE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A688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8F064F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79A7B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B752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9787573702401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D6C28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岁月何曾隔两乡：上沟村三十年纪</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907C6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黄山书社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40A50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7C3F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4445C6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87C3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4A5CF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9787573114709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81D5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家教：好家教需要好家长</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8569C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吉林出版集团股份有限公司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AFDBF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4BCDB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65B0932">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47773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519A0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9787573114693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416A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家庭：好家庭就是好学校</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F57E5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吉林出版集团股份有限公司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F57C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4E29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89C2B2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9B216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8320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9787576230741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2FA49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焦桐花开：寻找焦裕禄</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46753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江西高校出版社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AF1A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0115F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74DC2ED">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4215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2875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9787548059240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D36F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陶渊明画传</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9ECA7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江西美术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47BA8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3D40E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13F004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A7F2E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32BF4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9787548030775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6A95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百家规-古训诫子话家风</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1659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26DF5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3ABB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413401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42819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50</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4F9F9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9787554923115</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D9C4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中华名联——名胜追踪（文化、宗教）</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2FC1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辽宁教育出版社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AC5B3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24.80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48B51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0F6298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546F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51</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5B40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9787554923139</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6ED07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中华名联——名胜追踪（政治、军事）</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60FB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辽宁教育出版社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7B70F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24.80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8DED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E92F39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4F2B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056C6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9787536270558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ADEA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我在画里遇见你</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AF0A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岭南美术出版社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C2A5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C067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293E2E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5B96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AE3C7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9787500325116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DD67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带你读懂《韩熙载夜宴图》</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BC2F4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荣宝斋出版社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5010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43F29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8FED40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52B2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DACB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9787500325109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406C1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带你读懂《千里江山图》</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793BB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荣宝斋出版社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3FBC6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3FE73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1DB1EC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0061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431E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9787500325093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1FC56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带你读懂《清明上河图》</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760F5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荣宝斋出版社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060D0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2A41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C23F7FF">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7A9B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02C93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9787500325123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231F2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美术经典中的红色中国</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3F50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荣宝斋出版社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34A4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9CEC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9B2109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6D1C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13B5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9787545721676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25874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常见成语易错字辨析1000例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A753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三晋出版社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80D4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FF539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5CC56FA">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E2A7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DD65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9787545724073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C4D31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融合与创新：从山西之东西方交融看中华文明的品格</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486F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三晋出版社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A7E2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C18E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9A4452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FB10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7A9C4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9787545724776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3D1B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庄子精义</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1FC8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三晋出版社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52FD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3120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9EEED5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FE46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001C6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9787533088309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C0C45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一个村里的俩书记:第一书记工作纪实</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080B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山东美术出版社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19839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842A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FA8E30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437DE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2B671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9787544097741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7DE64D6A">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“一带一路”人物传奇：楼兰楼兰</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FD61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22C95AAD">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A36D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25DDF1C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51FF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D0FFC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9787544097437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0FD7F425">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“一带一路”人物传奇：妙笔丹青</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19DE9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125CADFF">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C386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2871F3C6">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65B2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7E7D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9787544097758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6551BC04">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“一带一路”人物传奇：圣殿之路</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E96C8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6E2350EC">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21.00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0A78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78760B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BE3D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DB14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9787544097444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21951AF9">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“一带一路”人物传奇：盛唐诗仙</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64E3E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0B982013">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DBBCF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6A6C389">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A6C48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022C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9787544097468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18C83A4A">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“一带一路”人物传奇：丝路女神</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307D5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55DAC434">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21.00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A44D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2146A27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FEC5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53E7C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9787544097475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15200560">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“一带一路”人物传奇：丝路奇侠</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AC95B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5426CEB7">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34AC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F134A83">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A36E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7946A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9787544097482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59D86884">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“一带一路”人物传奇：西域使者</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6044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54DBE01E">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21CF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0132CB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52EB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A2A89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9787544097451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59CCCF82">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“一带一路”人物传奇：羊皮手记</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24520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709CE94C">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A7DD2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E59EE5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3DF6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F792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9787544097420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4C370421">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“一带一路”人物传奇：智取真经</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ECF39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54044A11">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21.00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A836A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98B875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0549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3F37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9787570323876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5FB7B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芦花飘飞苇叶黄</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3338A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58FF8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0071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14E996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FA93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71</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CCB60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9787570306039</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3011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时代新人说：故事汇</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74563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DD4A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AFEEA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D4AF3B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828CB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72</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ED3B0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9787570305483</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C4806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时代新人说：讲演录</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3F8F2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08245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F706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32F781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EA58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8459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9787544082747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00F9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一生读书计划·历史书架</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6C00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340C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42.90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7296F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744D35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8DC1F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8950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9787544093101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F029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一生读书计划·文学书架（贰）</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1A9E3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F6B4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3F624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B605F8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B066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77126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9787544082754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1EC2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一生读书计划·文学书架（壹）</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1CF9B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FA99D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6006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C4525F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93353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604E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9787557708535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4E2C7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关公述评</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8DED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山西经济出版社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62995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F459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631488E">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94186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2487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9787537762199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B960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乒乓球羽毛球入门技巧</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7487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24A44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52C3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428A45B">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C8DE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482B7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9787537762151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DA7A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足球篮球入门技巧</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C4B0C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3565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E6E2E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FBC9ADE">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53BB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B916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9787532659531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F003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中外名家读书法</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3A5E0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上海辞书出版社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703B5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152D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B1594C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33A22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5313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9787532659524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66801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中外名家写作法</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89CB9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上海辞书出版社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31FA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6EADD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3030BE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68A0C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6B4B9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9787573204615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A1B2F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忽必烈</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F00DB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上海古籍出版社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7D03E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BA2E7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8DF567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F935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2D52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9787542874863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0872F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草木闲趣书系：花开不记年  （彩绘版）</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00713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上海科技教育</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7F8E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34E85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8D5BAB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57A31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AA391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9787542874887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7588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新书--草木闲趣：草色入帘青</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1B14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上海科技教育</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2FEC5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0BD25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692AF7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7A8E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8A0E8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9787547928844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C285F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汉字再发现：从旧识到新知</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9C4F6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上海书画出版社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C1FB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70989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3E1009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58DB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F1170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9787553522739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9292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公文写作点津</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0BDFB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上海文化出版社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A43D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6E77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A1B022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34F1F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93D4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9787553524436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EF26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汉字的旅程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15BDE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上海文化出版社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056FD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6D6B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A08577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757E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ED1F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9787553524306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142B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咬文嚼字大赛场</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5DE7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上海文化出版社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F593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1B63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1C53F0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DD17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3DC4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9787532179190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5F8D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《收获》长篇小说2021.春卷</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FA03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1E941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CEA3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FD19CA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D05E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5F903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9787532181438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FB980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2021年《咬文嚼字》合订本</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926D7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49E77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A30C9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5F47B34">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AD0F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6EC5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9787565632884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17230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奥斯卡经典文库—双城记</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D10E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首都师范大学出版社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F5C09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946B4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56D6E9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F47C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5F53E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9787530988800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B09DA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傍河话食事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031C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天津教育出版社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B6E9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6394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3A9E6D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C310C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4721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9787530988824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3024C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小楼忆春秋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9C276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天津教育出版社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6C68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2217E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205C2E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8D6CA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7EA6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9787530988817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2B5A1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舟楫济千里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D82F8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天津教育出版社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026E5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71443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C4EB15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E482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66CD4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9787512694477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48E37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父爱的力量：名家忆父亲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0C59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团结出版社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9FA96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720F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013B21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01CB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135B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9787503970504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4474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蔡从珍剪纸技艺</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09AA4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文化艺术出版社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A4D5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D8F27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03B9D9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C579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C6A59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9787503972379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9FC8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潍坊风筝</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7FD6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文化艺术出版社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728EA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78.00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4A45A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5AA39F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3071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1D9A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9787551027175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37D8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红旗渠是怎样修成的</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8818C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文心出版社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657E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33.00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8261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DAAA9B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EF843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70617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9787569325379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F974A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改变：遇见更好的自己</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E9A40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西安交通大学出版社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13E3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3C79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5007D3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5A58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6CFE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9787570228409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16503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屈原传</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B240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长江文艺出版社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FD6B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6408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B03A15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6F21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DB5B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9787554017739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11D01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浮生六记译注</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4964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浙江古籍出版社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07103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DDA9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62F364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9B8E1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F1EE9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9787554021972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6D966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红楼入梦来</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8CCE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浙江古籍出版社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C0E14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42E45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330B46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EDEE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32950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9787534092343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EC3B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书法漫谈</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4635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浙江人民美术出版社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75B76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54F71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97BF18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54393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318B0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9787534094033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B0C3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赵孟頫行书集字春联</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C9B9A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浙江人民美术出版社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E1CE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D661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A53EED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45F55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582D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9787564560980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F757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楚辞</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29CA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210D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CAC8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59DD21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5A32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7CA5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9787564517465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BB7B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历史文化密码：揭开古文明未解之谜</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3B09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2A72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AF8E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940F2C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B574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A4E0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9787564517533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8F2C5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历史文化密码：揭开历史名胜之谜</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F343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1B34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6087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6F2DBE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C7313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67024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9787564517557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78040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历史文化密码：揭开世界文化之谜</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FEDC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FC00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5A68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22F89F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BBD92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0AD0E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9787564517519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034F3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历史下午茶：汉唐风云</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1178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156D9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A0D5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B3D6595">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EFE56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DF09E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9787564509262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B818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历史下午茶：明清气象</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FE86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9BCD0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AFEC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12E131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1CC6E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71C8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9787564517755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CF1E2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历史下午茶：宋元往事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41A8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4156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333B6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3E6A80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1C94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E161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9787564513498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09E9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中国历代大家族：骑猎红尘中——两晋南北朝名门往事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7C9D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6F8F2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E9B44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22B7C2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6AF6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0FF29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9787564517700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32B8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中国历代大家族：千秋家国梦——先秦时代的诸侯们</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6EB5C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7770E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C630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E2D783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1245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529C6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9787564517717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CBB7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中国历代大家族：千万岁富贵——汉魏名门往事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3D858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092A3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D1A3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288CE8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AA9B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D0AE5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9787564517762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8DD8F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中国历代大家族：隋唐五代名门往事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9628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54C79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8B34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732286E">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A130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69B8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9787564517779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C718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中国历代大家族：元帝国风云家族</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E775D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5474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3965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E60CA2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69E39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244F4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9787564917456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4FC3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追梦的足迹</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73FB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河南大学</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0AB7B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1E9D9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520F2D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5466C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B0996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9787564540760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DE7F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安妮日记</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E0FED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614E9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6479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18171D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2609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5FD0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9787564552978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E08FB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巴金精品散文集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72E6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B11A4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9806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B89DEAB">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A21EA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11E10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9787564540784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DBFD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巴黎圣母院</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29D9E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2D88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5AF8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B28993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5EA6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AC9B5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9787564540807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333F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悲惨世界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6217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071A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E91EB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C8D9A19">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ED39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30E34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9787564552985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D1104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冰心精品散文集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183A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5C9A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2A12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DD5D66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93DD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D1CC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9787564536725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C3974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传奇·每天送你一片菩提叶</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C037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73F8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CE71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372067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54CA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7C57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9787564918651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7D22C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程遂营讲“六大古都”</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D1F16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EF6A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08DBC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9C0A6E7">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751C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F4F31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9787564536749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CDC5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古韵·灯影下的篆书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0A1B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26496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79FB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29DC040">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0B6C5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974B4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9787564536695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FEE57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故乡·牵着老牛去散步</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1910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4CAA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8F6F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2699BAFA">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05056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A85A4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9787564919474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47D4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花信：中国人的浪漫季</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8A826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9FCC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23.00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1A605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EF3F37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270B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7901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9787564540876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8F128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红与黑</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5FAA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5B55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E6BE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90DE8E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4F2E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0F1B1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9787564540890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05773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基督山伯爵</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38A2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C289C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BFA8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241A92A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0FB3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CED8F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9787539275680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8EDF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中国教育与世界的距离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B38B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A8113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29F5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DDB35C2">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9E88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300AA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9787564541033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5F8E3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简爱</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3416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7C594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21C8B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2BB055F">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F55AD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20747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9787564527150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AB8D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中华经典教育智慧丛书：跟孔子学智慧</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4BC89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80A9C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29.50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BCC9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86C749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DC040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157A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9787564552992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991A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老舍精品散文集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895C5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46E1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EEA8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6E016B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B46A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65C6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9787564553005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FA3D7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林海音精品散文集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FC76F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B90D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809F4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BF5A67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8B2A1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EBAF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9787544087049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3D06C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为英雄正名</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70B7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3589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A5F68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BD8142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6DC98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839A5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9787215115019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1C43D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庄子经典语言</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31AE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河南人民</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7A986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939F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2E5F62E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F4104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68A0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9787564553029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E8449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鲁迅精品散文集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2ED3A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0410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A3D5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B0470C9">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6DD5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E61A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9787564919467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C27CC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节气：中国人的光阴书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DA001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63DC4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24.00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347F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0E6BBEB">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78396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1BDC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9787564536640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B2C73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暖爱·通往梦城的火车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EC17A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B2A5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7069E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CC4C0A6">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A290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559C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9787564553036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DE7C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三毛精品散文集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4B37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BDF8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C9F52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FC51B2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08BA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B64C3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9787564553043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1362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沈从文精品散文集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A353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A174C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EEC98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BB179E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C321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2D73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9787539276458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F3D8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中国人的逻辑</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8AAE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EDF5A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7EDAA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6B6852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C6012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CC166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9787539276502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ADC0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汉语春秋：中国人的思维软件</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A0C57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FB19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0DF54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A667C4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0CDF3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40B90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9787564553074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E985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萧红精品散文集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B09B2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94CE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4ACF3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B38F21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0F4B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47AA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9787564553081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D9AF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徐志摩精品散文集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2F74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F018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DEF7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A15A57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1F21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C5195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9787564541019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B337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羊脂球</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404C7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5D308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A761E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2ED87E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6BDC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84288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9787554918227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C516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跟着卫老师学弟子规</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49C12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辽宁教育出版社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E410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17.20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AE77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B22B44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F6771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ADC2D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9787564553104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035E6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张爱玲精品散文集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5F0F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604C9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439D1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44364A1">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F3C4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FCEA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9787564553067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0505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朱自清精品散文集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0453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1BA1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A93C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FBC1DB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9927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FA31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9787520427449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4CBE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北京居住文化简史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06262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中国地图出版社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F33F3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8C81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A98C2B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15C0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656C1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9787520433822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3B59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中国的56处世界遗产</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BFE3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中国地图出版社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B6A7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F865A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BBC45A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0509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7F17B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9787504385345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8360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这里是中国.Ⅱ</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C55BF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中国广播影视出版社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0A8D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79.00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282D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2A437A9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05A0B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495C7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9787547520451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35671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诗趣杂谈</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693A7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中西书局</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3EDA9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80.00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EA93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64E3DD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9FA1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6307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9787531929451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4E45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感动一个国家的人物第1辑1</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66B7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黑龙江少年儿童出</w:t>
            </w:r>
            <w:r>
              <w:rPr>
                <w:rFonts w:hint="eastAsia" w:ascii="宋体" w:hAnsi="宋体" w:eastAsia="宋体" w:cs="宋体"/>
                <w:i w:val="0"/>
                <w:color w:val="000000"/>
                <w:kern w:val="0"/>
                <w:sz w:val="20"/>
                <w:szCs w:val="20"/>
                <w:highlight w:val="none"/>
                <w:u w:val="none"/>
                <w:lang w:val="en-US" w:eastAsia="zh-CN" w:bidi="ar"/>
              </w:rPr>
              <w:br w:type="textWrapping"/>
            </w:r>
            <w:r>
              <w:rPr>
                <w:rFonts w:hint="eastAsia" w:ascii="宋体" w:hAnsi="宋体" w:eastAsia="宋体" w:cs="宋体"/>
                <w:i w:val="0"/>
                <w:color w:val="000000"/>
                <w:kern w:val="0"/>
                <w:sz w:val="20"/>
                <w:szCs w:val="20"/>
                <w:highlight w:val="none"/>
                <w:u w:val="none"/>
                <w:lang w:val="en-US" w:eastAsia="zh-CN" w:bidi="ar"/>
              </w:rPr>
              <w:t>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CD1DB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9ACF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AF9A26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083C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9AE9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9787531929468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B3E36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感动一个国家的人物第1辑2</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F72A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黑龙江少年儿童出</w:t>
            </w:r>
            <w:r>
              <w:rPr>
                <w:rFonts w:hint="eastAsia" w:ascii="宋体" w:hAnsi="宋体" w:eastAsia="宋体" w:cs="宋体"/>
                <w:i w:val="0"/>
                <w:color w:val="000000"/>
                <w:kern w:val="0"/>
                <w:sz w:val="20"/>
                <w:szCs w:val="20"/>
                <w:highlight w:val="none"/>
                <w:u w:val="none"/>
                <w:lang w:val="en-US" w:eastAsia="zh-CN" w:bidi="ar"/>
              </w:rPr>
              <w:br w:type="textWrapping"/>
            </w:r>
            <w:r>
              <w:rPr>
                <w:rFonts w:hint="eastAsia" w:ascii="宋体" w:hAnsi="宋体" w:eastAsia="宋体" w:cs="宋体"/>
                <w:i w:val="0"/>
                <w:color w:val="000000"/>
                <w:kern w:val="0"/>
                <w:sz w:val="20"/>
                <w:szCs w:val="20"/>
                <w:highlight w:val="none"/>
                <w:u w:val="none"/>
                <w:lang w:val="en-US" w:eastAsia="zh-CN" w:bidi="ar"/>
              </w:rPr>
              <w:t>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C472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50246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8099D9E">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EECE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4A60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9787531929475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ED48C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感动一个国家的人物第1辑3</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C0E51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黑龙江少年儿童出</w:t>
            </w:r>
            <w:r>
              <w:rPr>
                <w:rFonts w:hint="eastAsia" w:ascii="宋体" w:hAnsi="宋体" w:eastAsia="宋体" w:cs="宋体"/>
                <w:i w:val="0"/>
                <w:color w:val="000000"/>
                <w:kern w:val="0"/>
                <w:sz w:val="20"/>
                <w:szCs w:val="20"/>
                <w:highlight w:val="none"/>
                <w:u w:val="none"/>
                <w:lang w:val="en-US" w:eastAsia="zh-CN" w:bidi="ar"/>
              </w:rPr>
              <w:br w:type="textWrapping"/>
            </w:r>
            <w:r>
              <w:rPr>
                <w:rFonts w:hint="eastAsia" w:ascii="宋体" w:hAnsi="宋体" w:eastAsia="宋体" w:cs="宋体"/>
                <w:i w:val="0"/>
                <w:color w:val="000000"/>
                <w:kern w:val="0"/>
                <w:sz w:val="20"/>
                <w:szCs w:val="20"/>
                <w:highlight w:val="none"/>
                <w:u w:val="none"/>
                <w:lang w:val="en-US" w:eastAsia="zh-CN" w:bidi="ar"/>
              </w:rPr>
              <w:t>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FC35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0D1AF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2F4BF4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3DD0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CB57B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9787531929482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A2C0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感动一个国家的人物第1辑4</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F871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黑龙江少年儿童出</w:t>
            </w:r>
            <w:r>
              <w:rPr>
                <w:rFonts w:hint="eastAsia" w:ascii="宋体" w:hAnsi="宋体" w:eastAsia="宋体" w:cs="宋体"/>
                <w:i w:val="0"/>
                <w:color w:val="000000"/>
                <w:kern w:val="0"/>
                <w:sz w:val="20"/>
                <w:szCs w:val="20"/>
                <w:highlight w:val="none"/>
                <w:u w:val="none"/>
                <w:lang w:val="en-US" w:eastAsia="zh-CN" w:bidi="ar"/>
              </w:rPr>
              <w:br w:type="textWrapping"/>
            </w:r>
            <w:r>
              <w:rPr>
                <w:rFonts w:hint="eastAsia" w:ascii="宋体" w:hAnsi="宋体" w:eastAsia="宋体" w:cs="宋体"/>
                <w:i w:val="0"/>
                <w:color w:val="000000"/>
                <w:kern w:val="0"/>
                <w:sz w:val="20"/>
                <w:szCs w:val="20"/>
                <w:highlight w:val="none"/>
                <w:u w:val="none"/>
                <w:lang w:val="en-US" w:eastAsia="zh-CN" w:bidi="ar"/>
              </w:rPr>
              <w:t>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3EE9A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FAF1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434ED1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CB7EC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9FFD8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9787564527143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47BAC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中华经典教育智慧丛书：跟老子学教育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233E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8D74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29.50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C3DF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2F4D6F7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3939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387C7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9787544090971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0F4A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新教育的古诗课</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0E17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1618C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5DAD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E6203AA">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1D9CA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978AB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9787555907985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328E8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杨柳依依--七七级师范生纪事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4127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河南文艺</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F649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A642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52B39B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461F1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48AD9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9787101124569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AA6E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曾国藩家书(上中下)(精)/中华经典名著全本全注全译丛书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8FAD1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中华书局</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10054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156.00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85E94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FD5553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8574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93A6E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9787573802880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F15F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管窥三国(上中下)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03C6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中州古籍出版社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1C5D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118.00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792C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62A9BD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E0EB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253F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9787505448247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10C49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中国幻想文学大奖书系：心上的声音</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E7FA2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朝华出版社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3CB4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16E0B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9FAE95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C3D9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0F1BA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9787505448261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F07B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中国幻想文学大奖书系：你有奇迹要发生</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593C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朝华出版社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8FCA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5177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1FC9AF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94DC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3EDD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9787512513457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73D2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减压脑科学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62FE4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国际文化出版公司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796D4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50CF4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530A70C">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4B628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EEA83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9787512685109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03A2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我的伯父田汉</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9CF4A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团结出版社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475B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DE67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F132833">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ACAF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6383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9787520433815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1BBA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伟大河流的开始之地——三江源</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882D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中国地图出版社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9A33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96BC8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14C6A48">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5E2B6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18C3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9787532177905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AC2CC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致新年快乐</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4C8C7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E3586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B9A5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587E65A">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506B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D8DF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9787532178773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37E4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消失的名字</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7C69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D49B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96A69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DD9A22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0747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3F9A3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9787532178957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947C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蚂蚁是什么时候来的</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C1C71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21032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4092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26E792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6D41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E083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9787532179633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6000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阿温</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D9599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155B3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0E5A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2721CB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65A6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FBFD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9787532179688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D62A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李作家和他的乡村朋友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7DC35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EC9A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308F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745434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A064F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8C4A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9787532180837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C965A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生死守护</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FD50B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1C946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ACAB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6A5FE7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49908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5CFC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9787535685339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FB6B1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重温四时八节·重阳</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749C8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F857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71769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C054B5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0CAF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F7B0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9787535685360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76909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重温四时八节·清明</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FBD78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B8140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DCD8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D3E154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0097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EC4A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9787537861748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F6A18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两地书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63AE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北岳文艺出版社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4B18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00A6D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DE5FF7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3F018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F9DEB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9787537864725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8C865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扶贫纪事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90B15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北岳文艺出版社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BF80D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33A9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F47ECC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78A4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36A6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9787540496371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0812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蔬食记忆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D556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AA6AC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3B08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800278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0F6A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0FEA6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9787540499273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A76E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手艺</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8EC1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E1931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88ED3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2B0EEC9">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31984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286F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9787545477498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075B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读懂孩子的启蒙期1，呵护他的安全感</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2D290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广东经济出版社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A4D53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3457C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1BD3B2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4B5E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6BDB8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9787545477504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35DB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读懂孩子的启蒙期2，保护他的探索欲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7C15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广东经济出版社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214E2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E388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E73129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B2FF5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A6829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9787547276068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D781C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中华上下五千年</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C1DC5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吉林文史出版社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AFD8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C0F9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E1F0EB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9B32A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6B445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9787548082609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97120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红色记忆——硬笔书革命诗歌楷书字帖</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0FD8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DE67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53AA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6DFFDE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4F43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A6D63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9787554019795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CA54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如看草花：读汪曾祺</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4200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浙江古籍出版社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04503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25444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61F806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B46F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E08FD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9787555109822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08B11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我身边的鸟儿</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79C77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广西科学技术出版社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874F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F614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79D3CD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383C7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171CB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9787557024253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28A3C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国学常识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12AC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广东旅游出版社有限公司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CA4B1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3AEC4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967CCB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D81C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DFDDA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9787557024291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8815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三国史话</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318B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广东旅游出版社有限公司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3354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5582F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748F188">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C38AC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29941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9787557024420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4C847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经典常谈  诗文常谈</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8075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广东旅游出版社有限公司</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C6A49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166B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DC4966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55CE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13E14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9787557708559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96716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关庙楹联</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476F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山西经济出版社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73A4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F788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92D809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9A45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5CDC6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9787576101287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F0889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红色坞头：方志敏在坞头</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DCF36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燕山大学出版社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5D601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145E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537828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A05C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C723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9787830044213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0168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好书快读8</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7EBA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湖南电子音像出版社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F588E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760E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703D39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2874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6C256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9787102083971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764B5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素描基础入门 静物篇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1137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人民美术出版社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88FB4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41D43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05F025E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DCC8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4A31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9787102085746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C66A5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画说《道德经》</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9ACD6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人民美术出版社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09323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79.00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2455E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2AF5F6C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B05F5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808D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9787102087665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BF8F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艺术影响中国 百年中国画名作十谈</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BF474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人民美术出版社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483B6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6D7F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A33785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2CB4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492C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9787102087924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1293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新起点美术普及教学丛书·人物速写</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4E502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人民美术出版社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0CE4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645D6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3922AB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0C672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44DF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9787102087931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0F27E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新起点美术普及教学丛书·石膏几何体</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0FFFE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人民美术出版社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07C86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3351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E5A398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04FC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70BD0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9787102087948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35DAE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新起点美术普及教学丛书·石膏像与人物头像</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D3C5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人民美术出版社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FE382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0D23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C496CF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3538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E3807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9787203119227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9EA29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老游戏旧时光</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7F1C3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山西人民出版社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8429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D007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2EDF16E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0C7F7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77CB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9787203119579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5F12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父辈的岁月：零零后口述家史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8C348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山西人民出版社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1890C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4F31B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18230D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0619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6991A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9787503970764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11DD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助梦童心：传统文化与幼儿美术教育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FE145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文化艺术出版社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7521A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1899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5F259EB">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4BCD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86399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9787515107578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8B7CC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以文化人</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8A627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西苑出版社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7629C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96B39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11A6FB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B11D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0B14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9787532178315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D8E2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2020年《咬文嚼字》合订本</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2B8D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37338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A9C1F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2B5E5B0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F9B13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45EA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9787532179121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2CB0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张文宏医生</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257D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D152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78EC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2E8C65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A8BCB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18591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9787533682033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7A7B5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言说的芬芳</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4ED8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安徽教育出版社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FA12E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68A0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BF5134D">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E9CA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6D83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9787533692483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8EA6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大别山上</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7D59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安徽教育出版社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6B15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47175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DDB457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5A7E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4AD5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9787537864435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8D66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山西神话故事集萃</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419C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北岳文艺出版社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4F55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870A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9957B4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DB536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4A1BB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9787540482237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50CF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走出自己的天空</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CF2B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181B3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B6EEE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0C68622">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C02F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13C36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9787540498139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C5F3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每个人都了不起：潇湘家书.2020</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4033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75DA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CB35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4AC89ED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AAC86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254B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9787540876227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A51F7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跟着思维导图读拉封丹寓言</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2873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四川教育出版社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DD5D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B0EE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5275A3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AEE6A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17E64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9787548080022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77B8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陶瓷文化</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CC11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江西美术出版社，江西人民出版社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18ED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3E55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8F906C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50930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1D095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9787548846949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51E9B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海天摘云</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2543C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济南出版社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1CB83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18073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5429E9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BAAE3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EA47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9787548846956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AA9E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渡口点灯</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2C0F3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济南出版社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9CCB7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9C44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91D1F90">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FFAD7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09F9E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9787548847304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9D7F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大地慈悲：赵德发小说精选集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4902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济南出版社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2E32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DEF2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21A2739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8CF3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10BB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9787550038769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2572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那山那村</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95A6D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百花洲文艺出版社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2A30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1FC79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840BF6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EE77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5D13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9787553512877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218A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规范汉语大学堂2</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D7458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上海文化出版社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FEE5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22D4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107EE4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835D6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A298F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9787553520148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A573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文史百谭</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17A90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上海文化出版社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8FE59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3354D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1D5A25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8B0D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22F55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9787554017340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CDFEE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诗经沉香</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AFA9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浙江古籍出版社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FD63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3CE8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EC72A2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CB874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5601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9787554017661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F408B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老派：闲话文人旧事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31B5F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浙江古籍出版社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BC918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18EF2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4DC6316">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D2C24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48252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9787565661884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83523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论语分类释读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40AC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首都师范大学出版社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5E22B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E9BC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2D7DE05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E4D5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EBCF0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9787570217526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C59E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珠穆朗玛日记</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B1E1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长江文艺出版社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5083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AF7E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7A0520B">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C7E4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A282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9787570310654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0C90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小康路上的光阴故事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3C84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CBF2E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EA7A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5865047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A3F64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A9FBC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9787570312092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624C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冯骥才作品.中学生典藏版：绿色的手杖</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D2653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0286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F91EA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5A28F4B">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576CE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C54C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9787570312108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CD11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冯骥才作.品中学生典藏版：精神的殿堂</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3C336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A1FB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CA11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2DC054B8">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C40E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99642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9787570314638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8BF37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王蒙作品.中学生典藏版：春天的心</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499E6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C68E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93E8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FEDF46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F79D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013B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9787571815295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5CF34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党的儿女·雷锋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E327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河北美术出版社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B275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B1108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BC12ECF">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BB95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D0E0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9787572602177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E8A4B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就这样走过高考</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26DE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1C771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46.80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959C8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6432EB4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0451B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A840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9787572603099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DDE5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读有所得·学史力行专辑</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03FF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630F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7134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FDC00B8">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9D4B8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C5C06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9787572603105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C27C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读有所得·学史崇德专辑</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DB13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3C45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5EFFF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2A08DC07">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E0C34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A4678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9787572603112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1B60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读有所得·学史增信专辑</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425F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015CB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529D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37D6E47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B649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B5AB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9787572603129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0DDDF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读有所得·学史明理专辑</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7122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湖南文艺出版社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ACA1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A7E2C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1BA6DF23">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884A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230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0D74A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9787547519974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6298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中古语文初学集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16FF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中西书局</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745C5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72.00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0169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文化类</w:t>
            </w:r>
          </w:p>
        </w:tc>
      </w:tr>
      <w:tr w14:paraId="75CBA3BC">
        <w:tblPrEx>
          <w:tblCellMar>
            <w:top w:w="0" w:type="dxa"/>
            <w:left w:w="0" w:type="dxa"/>
            <w:bottom w:w="0" w:type="dxa"/>
            <w:right w:w="0" w:type="dxa"/>
          </w:tblCellMar>
        </w:tblPrEx>
        <w:trPr>
          <w:trHeight w:val="9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6EB20A">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五、医卫生活（90种）</w:t>
            </w:r>
          </w:p>
        </w:tc>
      </w:tr>
      <w:tr w14:paraId="25AC4AD4">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B461C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序号</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F540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ISBN</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96369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书名</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7DE8E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935F5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价格</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0CE5B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类别</w:t>
            </w:r>
          </w:p>
        </w:tc>
      </w:tr>
      <w:tr w14:paraId="3080D49A">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9F461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C461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9787559124579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7AF0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便秘预防调理手册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CBCF2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辽宁科学技术出版社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3F4DD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9002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5C9D4541">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CE31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2EE3C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9787200174830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6F07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邓辉奶奶讲给孩子的第一本护牙书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0D268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北京出版社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24E97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6D54B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5B96C9E6">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939B9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1249F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9787200174823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D51E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李晓清医生讲给孩子的第一本护眼书</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F6F5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北京出版社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3C7E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68671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518CC403">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D43D6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C9CCB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9787533565183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309F1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健康体检项目解读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93EA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福建科学技术出版社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ABD66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F9D1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75A28809">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2E4A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D240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9787555118268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E3019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漫话糖尿病</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019B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广西科学技术出版社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1ADA6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8368B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249D2682">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31BE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850BB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9787555117537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9DEFB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孕产期营养与妊娠合并糖尿病防治手册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FE6B6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广西科学技术出版社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D9A80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A53AC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4ED64E90">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F6FC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A975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9787553210742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BAA9E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肝脏健康的那些事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D96C1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贵州科技出版社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0CB35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AFF2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7EA2BE3C">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080D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254F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9787553210759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63DA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高血脂和高尿酸的那些事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F2C60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贵州科技出版社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BCB62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43.00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CFA5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472BCDA6">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E48FF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3262F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9787553210940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F8C8F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疫苗接种的那些事</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0799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贵州科技出版社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48807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352A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5E33027F">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6D7F5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8BF0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9787553210148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427F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中小学生营养知识和膳食指导手册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C8A2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贵州科技出版社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3F2B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49627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3319C874">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C19D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C78FA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9787570619580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39CB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黄帝内经（两本）</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9D79E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5A85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85.60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7380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68FB4557">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DCBD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BBE6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9787570618637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6401A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金匮要略</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77FA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53780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25.60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713CF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6B986681">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C5F8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5977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9787570622344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091E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近视的预防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66A1C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559D4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CD18C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30C9F78E">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ECF9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2311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9787570620982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5A3E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伤寒论</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C112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AE75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28.60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271A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39AE2D9B">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654C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04B9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9787570618378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B94F2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温病条辨</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459C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4D5E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52.80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17435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3D8012B2">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2F3A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22641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9787571017507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9C98E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肺结节的中医防与治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B11E8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5EEC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24.00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F6A4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52E7149F">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BB79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AC10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9787518986019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5020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国医名师不育不孕诊治绝技</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B7E9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科学技术文献出版社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22E4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6CF80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3723A655">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E039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4FB6B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9787518977529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EC35E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倪海龙医生漫画谈近视防控</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8A87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科学技术文献出版社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E36A0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73AC9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50283018">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DAE95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B86A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9787518995080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82F2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特应性皮炎百问百答</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06F6B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科学技术文献出版社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CE9B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B8C1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502BCD00">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2384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A2F17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9787518989287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AE5D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头晕那些事儿</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117D4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科学技术文献出版社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3881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52.80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5725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75DF88F3">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7B21C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2C3F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9787559125088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82E2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类风湿关节炎患者教育手册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9FD2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辽宁科学技术出版社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A95D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76D81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5B027386">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78BC1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DE8C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9787559127198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CC403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脑卒中家庭康复训练图谱</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639D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辽宁科学技术出版社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CF3F3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CDBFC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50C052A0">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6FA9F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BD598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9787537761987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3556C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一本书看懂妇科常见病</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4DFE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28FA6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365CE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37ABF57F">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C2C68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B5D56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9787536981591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BB025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高医生说肿瘤：误区与真相</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7C10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陕西科学技术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E5CD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ADF0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2FA97E02">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8065B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D9EC4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9787536985537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9910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了不起的护眼妙招：一日一读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4D6DC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陕西科学技术</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134C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DBB9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620D975E">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8DCB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8E94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9787572003622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6EDD7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手机摄影与微视频制作简明读本</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DD25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上海教育</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D817B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B459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2C73F4D8">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5B3C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73BC9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9787572013744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3C3B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新书--疫苗与健康</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C18C4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上海教育</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7277F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3F49C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01394E49">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F200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4BCB3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9787542876478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5A5D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中青年体检攻略与健康管理手册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8DA58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上海科技教育</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59B0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45D63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60B2CB6A">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F888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8DD75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9787542876386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EEA00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灸法养生指南</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EC10F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上海科技教育出版社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254A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88.00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61846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7F3A5B0F">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18224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DE103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9787547855010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8216D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颈腰背痛攻略</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A6A8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CACF5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342E9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550A32BE">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8E25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2C80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9787569051285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7A85C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华西医生：别拿打鼾不当病</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2E9D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四川大学出版社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B600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13BB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6D411630">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7CE7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DE461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9787569045925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2E00C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民宿服务与创业</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D5D3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四川大学出版社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48661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439D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5899B0C5">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041F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E6E17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9787567237773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B35B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得了慢性肾脏病该怎么吃</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92B1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苏州大学出版社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4EFC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27.00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7262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20F4CB85">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686B3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0BBC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9787558743405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309C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养老护理员实操指导手册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F471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云南科技出版社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F19AF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DCCF4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57AE3E5B">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DDC5E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58EA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9787564588618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FE9A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高血压的防治和养生</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47FF7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1BA0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2074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766142F6">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C3D7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26F7A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9787564589851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1E68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女性好孕100问</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62C6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5C0AE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CFFFE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77025864">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E019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53391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9787312054204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DC92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心理健康释疑解惑300问</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8321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中国科学技术大学出版社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D780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D1E8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48C68E56">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4A3D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372E2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9787510182556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75A7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佑安医生说肝癌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14BB3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中国人口出版社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7945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9A4D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2980A3FA">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EC41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5722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9787510180415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C7A7F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远离甲状腺癌：甲状腺结节知识问答</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BE545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中国人口出版社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7973B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A6238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4F51A603">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6B47E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F083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9787830053482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ECF5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健康老年 幸福人生：老年自我保健手册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4D53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中华医学电子音像</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9B04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70.00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147FF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7A70AA08">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9D32D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4752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9787830053222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2587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实用家庭应急宝典</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C0AAE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中华医学电子音像</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0670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66.00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9F66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5FB3B322">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F59DA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6107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9787830053048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E54DC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无处不在的真菌病</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6162F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中华医学电子音像</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3C51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EFCD4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2F7566FD">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E83D5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A615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9787830052980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226CD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中老年男性如何走出更年期</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28BCD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中华医学电子音像</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FFEB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D8BB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293BE382">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D9E1D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FA09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9787548749745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1F1C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轻松度过更年期：家庭中医护理攻略</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65EF7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中南大学出版社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4B8A4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27.80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4472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7AD4331C">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3DF85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EF515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9787515221816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B2676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一本书了解荨麻疹</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567C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中医古籍出版社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B68D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3E40C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5BE72C13">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18B7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A5E64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9787510173066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E6FD8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戒掉烟瘾</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CC592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中国人口出版社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D8B3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8CE26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0643B291">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DEC5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DE55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9787510178528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9B61A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远离癌症很简单：肿瘤防治专家忠告37条</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A275E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中国人口出版社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6672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E7C9D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0AC2BB69">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ECB7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6F736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9787518977321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A1A57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胃癌防治300问</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8762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科学技术文献出版社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0837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0E84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322291E8">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19E1B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0192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9787533561468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F51B7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失眠的调与养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B04E4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福建科学技术出版社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F25BA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74314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77E5F441">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2DAD5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2BA6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9787533564698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C57B0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实用百草治百病</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A335F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福建科学技术出版社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127E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286EC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20BE7D4B">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87BF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35AAA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9787542873576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29559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儿科急诊急症解惑</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6954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上海科技教育出版社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1A5FD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3B791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6EE224C9">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CE2FF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89DCA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9787542875006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2EDD6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前列腺保卫战</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47A6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上海科技教育出版社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F7706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78.00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1FA53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3763940A">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2542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60EE5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9787547850145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6CB0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健骨强身，远离骨质疏松</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7C2D7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C43CA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88045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235245EB">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807FF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05CF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9787547853504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D0157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得了肾脏病怎么吃</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94C88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8AE00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B6E78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447A13DF">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D36AA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BFE5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9787547854976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0F85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骨健康必听必看：老年人骨折那些事儿</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1FD1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BAB5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C7866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05C19B11">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C31D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76A2C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9787558735646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00C4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儿童预防接种与保健</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287F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云南科技出版社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87C9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5014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79112F9C">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3831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417E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9787559116963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9C45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过敏性疾病与过敏防护问答</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150F0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辽宁科学技术出版社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578F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62A84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472524DA">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AFA6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B890E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9787559117533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D8DDA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儿童合理用药与安全</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4605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辽宁科学技术出版社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83ADA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51C49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49EABAD6">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8E49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1B59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9787564378004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29C38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食品雕刻基本技法：智媒体版</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E65EF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西南交通大学出版社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3AAA7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293DD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1BCC4654">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D141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21AC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9787564572358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E971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耳鼻喉健康顾问</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B6BD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郑州大学出版社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ABF23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FBF45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11355190">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E943E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D3D37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9787569048957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2D5F6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妈妈不可不知的小儿外科知识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749D8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四川大学出版社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9F01C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B3DD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6E7EB6C3">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B356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43E2C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9787569710601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D425F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小学生应掌握的100项生活技能</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BD97B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西南师范大学出版社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01B3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C6D22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450EBCE1">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6736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4692B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9787570611706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F1D2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失能老年人居家照护</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648F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7661F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9F04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0AAF0D84">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7E4B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C1836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9787570615407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6C34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新手养花大全</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BFEA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F878E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611AF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3793484A">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6909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A09E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9787570615414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CE6BD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青少年毒品预防教育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F0F5E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438C2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E3C4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5C900424">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9DD5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E64B4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9787572505935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9655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说盐与用盐.第3版</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ADD7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河南科学技术出版社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3D69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82AB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06E42A00">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7891F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9FDE1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9787504684905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265A0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颈椎病康复自我调养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583F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5D562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50860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588F0D8F">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E2A1B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89190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9787510166976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CCB4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名院名医谈健康·摆脱颈椎病</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DEC8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中国人口出版社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1E167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06B9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17F18420">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6FD39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DF5D2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9787510171017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5861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名院名医谈健康·摆脱过敏</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8ADF5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中国人口出版社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48A5E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B4B6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0EDE11B8">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F4776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87C07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9787510171024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50277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名院名医谈健康·摆脱中风</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6BBFE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中国人口出版社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CC19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8629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35663DD5">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AF50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2B39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9787510171031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C6FD0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名院名医谈健康·摆脱胃病</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420F9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中国人口出版社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54A70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9249F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0C88268D">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8D70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4485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9787510171048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1BDAC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名院名医谈健康·摆脱皮肤病</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ABEC6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中国人口出版社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6813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A58C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71A4BE8A">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F3500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F861B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9787513147859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70605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留守儿童心理健康教育</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9591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开明出版社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CE13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A827E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6D813A4B">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6D4BE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1180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9787533781675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EAD06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专家解读常见肾病</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A407F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安徽科学技术出版社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60EE3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B773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460723B0">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B176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91D9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9787533781828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F8106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老年中医养生保健</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33A89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安徽科学技术出版社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C4B0F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A7C7B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3CC8DBF2">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90C9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EB4FE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9787547846094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D363A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健髋走过100岁：漫话老年髋部骨折</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FBC87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B92FB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E51E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63A0324C">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39E5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1EDAF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9787547846568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62F9C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护卫牙健康</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7928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上海科学技术出版社</w:t>
            </w:r>
            <w:r>
              <w:rPr>
                <w:rFonts w:hint="eastAsia" w:ascii="宋体" w:hAnsi="宋体" w:eastAsia="宋体" w:cs="宋体"/>
                <w:i w:val="0"/>
                <w:color w:val="000000"/>
                <w:kern w:val="0"/>
                <w:sz w:val="20"/>
                <w:szCs w:val="20"/>
                <w:highlight w:val="none"/>
                <w:u w:val="none"/>
                <w:lang w:val="en-US" w:eastAsia="zh-CN" w:bidi="ar"/>
              </w:rPr>
              <w:br w:type="textWrapping"/>
            </w:r>
            <w:r>
              <w:rPr>
                <w:rFonts w:hint="eastAsia" w:ascii="宋体" w:hAnsi="宋体" w:eastAsia="宋体" w:cs="宋体"/>
                <w:i w:val="0"/>
                <w:color w:val="000000"/>
                <w:kern w:val="0"/>
                <w:sz w:val="20"/>
                <w:szCs w:val="20"/>
                <w:highlight w:val="none"/>
                <w:u w:val="none"/>
                <w:lang w:val="en-US" w:eastAsia="zh-CN" w:bidi="ar"/>
              </w:rPr>
              <w:t>复旦大学出版社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7AD06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A96D5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12A8DFA7">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0BD04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67D8B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9787556305957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650F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对话绿色生活：用生活语言聊生活</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0A3BA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天津社会科学院出版社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C23B5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2D20B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3033554C">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8B43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D99A9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9787557655327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0F98E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教你跳绳</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5DC11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天津科学技术出版社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3F77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33.00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BEB98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33829BE5">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8B9A9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F0994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9787557655334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7585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教你踢好毽子</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97BDA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天津科学技术出版社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35F4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234D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2B88D79A">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AFA83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C9232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9787558730399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C3979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中国公民健康素养健康66条</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2466A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云南科技出版社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98EF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DBB6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59224CBC">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0112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7A8CE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9787559115812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136F2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脾胃病养生保健科普读本</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37887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辽宁科学技术出版社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E392C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7FC84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32E1757D">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72BF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517F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9787561868195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4442F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食品安全知识科普小读本</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EA003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天津大学出版社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4FF29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D0A1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63DA6258">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DF48E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BB31E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9787567905344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B7BA1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胃癌患者护理与家庭照顾</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F6359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中国协和医科大学出版社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1D4E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B865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605EA408">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4819C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FB9E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9787567905368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98F0A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甲状腺癌患者护理与家庭照顾</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55946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中国协和医科大学出版社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2B4A0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51.00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A5D4F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3EC4F67A">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94DC0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B301F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9787570608218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F18F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近视的防控与治疗</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073E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F1F0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1088B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7272BD74">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16442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DF89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9787570608805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8E80B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协和教你心理防护：新冠肺炎疫情中各类人员心理防护实用手册</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318C0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3F2BD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DAB4C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00FEC6AB">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EBE3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EF64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9787571002596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B0CD8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走出自闭：如何与孤独症儿童有效沟通互动的38堂康复课</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DD007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122C4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5362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3AA76DC7">
        <w:tblPrEx>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F1A75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A16D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9787571005610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C03E1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家家皆可有良医：居家养生的100个健康小知识</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90191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湖南科学技术出版社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D8284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C56E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424FB9C0">
        <w:tblPrEx>
          <w:shd w:val="clear" w:color="auto" w:fill="auto"/>
          <w:tblCellMar>
            <w:top w:w="0" w:type="dxa"/>
            <w:left w:w="0" w:type="dxa"/>
            <w:bottom w:w="0" w:type="dxa"/>
            <w:right w:w="0" w:type="dxa"/>
          </w:tblCellMar>
        </w:tblPrEx>
        <w:trPr>
          <w:trHeight w:val="285"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CEFE7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ECE96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9787515221793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A016F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中医爸爸的育儿锦囊</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28ED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中医古籍出版社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6DB70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D48D6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医卫生活类</w:t>
            </w:r>
          </w:p>
        </w:tc>
      </w:tr>
      <w:tr w14:paraId="238987AA">
        <w:tblPrEx>
          <w:tblCellMar>
            <w:top w:w="0" w:type="dxa"/>
            <w:left w:w="0" w:type="dxa"/>
            <w:bottom w:w="0" w:type="dxa"/>
            <w:right w:w="0" w:type="dxa"/>
          </w:tblCellMar>
        </w:tblPrEx>
        <w:trPr>
          <w:trHeight w:val="90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952669">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六、其他类（25种）</w:t>
            </w:r>
          </w:p>
        </w:tc>
      </w:tr>
      <w:tr w14:paraId="5EEE40E3">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DBB8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序号</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638F4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ISBN</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45076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书名</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C7ED9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8B662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价格</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AD991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类别</w:t>
            </w:r>
          </w:p>
        </w:tc>
      </w:tr>
      <w:tr w14:paraId="6402560A">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ABE6E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D3F2B2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9787570304349</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49C2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收藏传奇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F3B1B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FB0A6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DF857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71FAF115">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04FB3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91F37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9787544090711</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5E12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科举传奇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D891EA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59945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48CB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4A6C123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DF280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94CBB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9787570305711</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37BA6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物理传奇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3DBF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FD1B2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22.00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5173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04999D4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5A90A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C7CA56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9787570305698</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E6BB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数学传奇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524B9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6649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59E08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42CB626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5AA8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CB4358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9787570305650</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ADE0AE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航空传奇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A98E32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7823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6EE0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3726DA2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99EBC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6</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7A9DB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9787570305704</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77C65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玩具传奇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A73AC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31889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37BF7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7B9417D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02C5C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7</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60CA4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9787570305643</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16EC7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发明传奇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7BDDD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30AA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3FE0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0E96118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17B23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8</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BB79A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9787570305674</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5815E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化学传奇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8E29E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F017C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19.80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7A8AB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41E31C6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3CB8D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w:t>
            </w:r>
          </w:p>
        </w:tc>
        <w:tc>
          <w:tcPr>
            <w:tcW w:w="71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97C3E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9787570305667</w:t>
            </w:r>
          </w:p>
        </w:tc>
        <w:tc>
          <w:tcPr>
            <w:tcW w:w="244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A9C1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航天传奇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74ADD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C3AA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BA29F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4EEBC051">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68D75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B82E3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9787518714452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49ACD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通用规范汉字笔顺</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B3B3B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语文出版社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EFAE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30.00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31DD4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3E15091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210DA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395F8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9787544063616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11861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逃生传奇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A81EA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AA562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DB977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1BA969E6">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6BA91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A437B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9787544075589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CC4C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汉字传奇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8D689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09D5D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48167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27F630B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17E3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25BC8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9787544083188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64398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航母传奇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2901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35F45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0269B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39242B0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00DF7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38C2A5">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9787544063548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5DA4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货币传奇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CD016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71DA3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83EA2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51E386BE">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D8686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E5104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9787544075572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6541D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陆战兵器传奇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D13F3D">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33BC2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B518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72EC2BF5">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C75A7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16</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FE486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9787544075596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1791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桥梁传奇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B2CB5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B6944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FDA6F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70FE091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35646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17</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9D86A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9787544083171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6FCF6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天文传奇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05412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F8C29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15.00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3B77D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039310AC">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24C3F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18</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3FED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9787544075565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565C9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铁路传奇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FE889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6EE71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16.00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002AB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02FAEAC4">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C9C0A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19</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1306BA">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9787554918265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86056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对联知识讲座</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7FFE2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辽宁教育出版社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2F590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33.00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B6C31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0D2BAB85">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A771C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B883C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9787544082822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0D57D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一生读书计划*艺术书架（贰）</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AB880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EE0B3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43.90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3FC38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083E1A6C">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0B61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21</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276027">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9787544082815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A870C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一生读书计划*艺术书架（壹）</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92C7B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56DF1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42.90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D28A3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133CAE9C">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7EC0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22</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90B2D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9787544082709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7317E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一生读书计划·哲学书架</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75FBE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F834E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43.90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CC29E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597838C3">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85100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23</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04F9DF">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9787544090780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470446">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语文：在思与诗之间</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D58430">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D8464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49.00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77DEB4">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0B584DA2">
        <w:tblPrEx>
          <w:shd w:val="clear" w:color="auto" w:fill="auto"/>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5AA7C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24</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AA59F2">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9787544096904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E9BCF9">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名将传奇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916AAB">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BCE613">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24.00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824EE1">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r w14:paraId="47AB8332">
        <w:tblPrEx>
          <w:tblCellMar>
            <w:top w:w="0" w:type="dxa"/>
            <w:left w:w="0" w:type="dxa"/>
            <w:bottom w:w="0" w:type="dxa"/>
            <w:right w:w="0" w:type="dxa"/>
          </w:tblCellMar>
        </w:tblPrEx>
        <w:trPr>
          <w:trHeight w:val="300" w:hRule="atLeast"/>
        </w:trPr>
        <w:tc>
          <w:tcPr>
            <w:tcW w:w="16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6F1888">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25</w:t>
            </w:r>
          </w:p>
        </w:tc>
        <w:tc>
          <w:tcPr>
            <w:tcW w:w="7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B3D11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9787544085663 </w:t>
            </w:r>
          </w:p>
        </w:tc>
        <w:tc>
          <w:tcPr>
            <w:tcW w:w="244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66512A71">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探险传奇</w:t>
            </w:r>
          </w:p>
        </w:tc>
        <w:tc>
          <w:tcPr>
            <w:tcW w:w="84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6BF01C">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山西教育出版社</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4DAE5EB1">
            <w:pPr>
              <w:keepNext w:val="0"/>
              <w:keepLines w:val="0"/>
              <w:widowControl/>
              <w:suppressLineNumbers w:val="0"/>
              <w:jc w:val="left"/>
              <w:textAlignment w:val="bottom"/>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18.00 </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8FC73E">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其他类</w:t>
            </w:r>
          </w:p>
        </w:tc>
      </w:tr>
    </w:tbl>
    <w:p w14:paraId="6B538E87">
      <w:pPr>
        <w:pStyle w:val="2"/>
        <w:ind w:left="0" w:leftChars="0" w:firstLine="0" w:firstLineChars="0"/>
        <w:rPr>
          <w:rFonts w:hint="eastAsia"/>
          <w:highlight w:val="none"/>
        </w:rPr>
      </w:pPr>
    </w:p>
    <w:p w14:paraId="4A4176C4">
      <w:pPr>
        <w:spacing w:line="560" w:lineRule="exact"/>
        <w:ind w:firstLine="240" w:firstLineChars="100"/>
        <w:rPr>
          <w:rFonts w:hint="eastAsia" w:ascii="宋体" w:hAnsi="宋体" w:cs="宋体"/>
          <w:sz w:val="24"/>
          <w:highlight w:val="none"/>
          <w:lang w:val="en-US" w:eastAsia="zh-CN"/>
        </w:rPr>
      </w:pPr>
    </w:p>
    <w:p w14:paraId="4AB2FF0C">
      <w:pPr>
        <w:spacing w:line="560" w:lineRule="exact"/>
        <w:ind w:firstLine="240" w:firstLineChars="100"/>
        <w:rPr>
          <w:rFonts w:hint="eastAsia" w:ascii="宋体" w:hAnsi="宋体" w:cs="宋体"/>
          <w:sz w:val="24"/>
          <w:highlight w:val="none"/>
          <w:lang w:val="en-US" w:eastAsia="zh-CN"/>
        </w:rPr>
      </w:pPr>
    </w:p>
    <w:p w14:paraId="2399169C">
      <w:pPr>
        <w:spacing w:line="560" w:lineRule="exact"/>
        <w:ind w:firstLine="240" w:firstLineChars="100"/>
        <w:rPr>
          <w:rFonts w:hint="eastAsia" w:ascii="宋体" w:hAnsi="宋体" w:cs="宋体"/>
          <w:sz w:val="24"/>
          <w:highlight w:val="none"/>
          <w:lang w:val="en-US" w:eastAsia="zh-CN"/>
        </w:rPr>
      </w:pPr>
    </w:p>
    <w:p w14:paraId="418041CD">
      <w:pPr>
        <w:spacing w:line="560" w:lineRule="exact"/>
        <w:ind w:firstLine="240" w:firstLineChars="100"/>
        <w:rPr>
          <w:rFonts w:hint="eastAsia" w:ascii="宋体" w:hAnsi="宋体" w:cs="宋体"/>
          <w:sz w:val="24"/>
          <w:highlight w:val="none"/>
          <w:lang w:val="en-US" w:eastAsia="zh-CN"/>
        </w:rPr>
      </w:pPr>
    </w:p>
    <w:p w14:paraId="1AA0EB9E">
      <w:pPr>
        <w:spacing w:line="560" w:lineRule="exact"/>
        <w:ind w:firstLine="240" w:firstLineChars="100"/>
        <w:rPr>
          <w:rFonts w:hint="eastAsia" w:ascii="宋体" w:hAnsi="宋体" w:cs="宋体"/>
          <w:sz w:val="24"/>
          <w:highlight w:val="none"/>
          <w:lang w:val="en-US" w:eastAsia="zh-CN"/>
        </w:rPr>
      </w:pPr>
    </w:p>
    <w:p w14:paraId="20532B44">
      <w:pPr>
        <w:spacing w:line="560" w:lineRule="exact"/>
        <w:ind w:firstLine="240" w:firstLineChars="100"/>
        <w:rPr>
          <w:rFonts w:hint="eastAsia" w:ascii="宋体" w:hAnsi="宋体" w:cs="宋体"/>
          <w:sz w:val="24"/>
          <w:highlight w:val="none"/>
          <w:lang w:val="en-US" w:eastAsia="zh-CN"/>
        </w:rPr>
      </w:pPr>
    </w:p>
    <w:p w14:paraId="088D9B95">
      <w:pPr>
        <w:spacing w:line="560" w:lineRule="exact"/>
        <w:ind w:firstLine="240" w:firstLineChars="100"/>
        <w:rPr>
          <w:rFonts w:hint="eastAsia" w:ascii="宋体" w:hAnsi="宋体" w:cs="宋体"/>
          <w:sz w:val="24"/>
          <w:highlight w:val="none"/>
          <w:lang w:val="en-US" w:eastAsia="zh-CN"/>
        </w:rPr>
      </w:pPr>
    </w:p>
    <w:p w14:paraId="2772147B">
      <w:pPr>
        <w:spacing w:line="560" w:lineRule="exact"/>
        <w:ind w:firstLine="240" w:firstLineChars="100"/>
        <w:rPr>
          <w:rFonts w:hint="eastAsia" w:ascii="宋体" w:hAnsi="宋体" w:cs="宋体"/>
          <w:sz w:val="24"/>
          <w:highlight w:val="none"/>
          <w:lang w:val="en-US" w:eastAsia="zh-CN"/>
        </w:rPr>
      </w:pPr>
    </w:p>
    <w:p w14:paraId="61E4B8DE">
      <w:pPr>
        <w:spacing w:line="560" w:lineRule="exact"/>
        <w:ind w:firstLine="240" w:firstLineChars="100"/>
        <w:rPr>
          <w:rFonts w:hint="eastAsia" w:ascii="宋体" w:hAnsi="宋体" w:cs="宋体"/>
          <w:sz w:val="24"/>
          <w:highlight w:val="none"/>
          <w:lang w:val="en-US" w:eastAsia="zh-CN"/>
        </w:rPr>
      </w:pPr>
    </w:p>
    <w:p w14:paraId="10255D46">
      <w:pPr>
        <w:spacing w:line="560" w:lineRule="exact"/>
        <w:ind w:firstLine="240" w:firstLineChars="100"/>
        <w:rPr>
          <w:rFonts w:hint="eastAsia" w:ascii="宋体" w:hAnsi="宋体" w:cs="宋体"/>
          <w:sz w:val="24"/>
          <w:highlight w:val="none"/>
          <w:lang w:val="en-US" w:eastAsia="zh-CN"/>
        </w:rPr>
      </w:pPr>
    </w:p>
    <w:p w14:paraId="399FD402">
      <w:pPr>
        <w:spacing w:line="560" w:lineRule="exact"/>
        <w:ind w:firstLine="240" w:firstLineChars="100"/>
        <w:rPr>
          <w:rFonts w:hint="eastAsia" w:ascii="宋体" w:hAnsi="宋体" w:cs="宋体"/>
          <w:sz w:val="24"/>
          <w:highlight w:val="none"/>
          <w:lang w:val="en-US" w:eastAsia="zh-CN"/>
        </w:rPr>
      </w:pPr>
    </w:p>
    <w:p w14:paraId="165C9127">
      <w:pPr>
        <w:spacing w:line="560" w:lineRule="exact"/>
        <w:ind w:firstLine="240" w:firstLineChars="100"/>
        <w:rPr>
          <w:rFonts w:hint="eastAsia" w:ascii="宋体" w:hAnsi="宋体" w:cs="宋体"/>
          <w:sz w:val="24"/>
          <w:highlight w:val="none"/>
          <w:lang w:val="en-US" w:eastAsia="zh-CN"/>
        </w:rPr>
      </w:pPr>
    </w:p>
    <w:p w14:paraId="3B50F7AF">
      <w:pPr>
        <w:spacing w:line="560" w:lineRule="exact"/>
        <w:ind w:firstLine="240" w:firstLineChars="100"/>
        <w:rPr>
          <w:rFonts w:hint="eastAsia" w:ascii="宋体" w:hAnsi="宋体" w:cs="宋体"/>
          <w:sz w:val="24"/>
          <w:highlight w:val="none"/>
          <w:lang w:val="en-US" w:eastAsia="zh-CN"/>
        </w:rPr>
      </w:pPr>
    </w:p>
    <w:p w14:paraId="693A1B07">
      <w:pPr>
        <w:spacing w:line="560" w:lineRule="exact"/>
        <w:ind w:firstLine="240" w:firstLineChars="100"/>
        <w:rPr>
          <w:rFonts w:hint="eastAsia" w:ascii="宋体" w:hAnsi="宋体" w:cs="宋体"/>
          <w:sz w:val="24"/>
          <w:highlight w:val="none"/>
          <w:lang w:val="en-US" w:eastAsia="zh-CN"/>
        </w:rPr>
      </w:pPr>
    </w:p>
    <w:p w14:paraId="6E8994CE">
      <w:pPr>
        <w:spacing w:line="560" w:lineRule="exact"/>
        <w:ind w:firstLine="240" w:firstLineChars="100"/>
        <w:rPr>
          <w:rFonts w:hint="eastAsia" w:ascii="宋体" w:hAnsi="宋体" w:cs="宋体"/>
          <w:sz w:val="24"/>
          <w:highlight w:val="none"/>
          <w:lang w:val="en-US" w:eastAsia="zh-CN"/>
        </w:rPr>
      </w:pPr>
    </w:p>
    <w:p w14:paraId="4DC9902C">
      <w:pPr>
        <w:spacing w:line="560" w:lineRule="exact"/>
        <w:ind w:firstLine="240" w:firstLineChars="100"/>
        <w:rPr>
          <w:rFonts w:hint="eastAsia" w:ascii="宋体" w:hAnsi="宋体" w:cs="宋体"/>
          <w:sz w:val="24"/>
          <w:highlight w:val="none"/>
          <w:lang w:val="en-US" w:eastAsia="zh-CN"/>
        </w:rPr>
      </w:pPr>
    </w:p>
    <w:p w14:paraId="79B3FF91">
      <w:pPr>
        <w:spacing w:line="560" w:lineRule="exact"/>
        <w:ind w:firstLine="240" w:firstLineChars="100"/>
        <w:rPr>
          <w:rFonts w:hint="eastAsia" w:ascii="宋体" w:hAnsi="宋体" w:cs="宋体"/>
          <w:sz w:val="24"/>
          <w:highlight w:val="none"/>
          <w:lang w:val="en-US" w:eastAsia="zh-CN"/>
        </w:rPr>
      </w:pPr>
    </w:p>
    <w:p w14:paraId="5CB23A26">
      <w:pPr>
        <w:spacing w:line="560" w:lineRule="exact"/>
        <w:ind w:firstLine="240" w:firstLineChars="100"/>
        <w:rPr>
          <w:rFonts w:hint="eastAsia" w:ascii="宋体" w:hAnsi="宋体" w:cs="宋体" w:eastAsiaTheme="minorEastAsia"/>
          <w:sz w:val="24"/>
          <w:highlight w:val="none"/>
          <w:lang w:val="en-US" w:eastAsia="zh-CN"/>
        </w:rPr>
      </w:pPr>
      <w:r>
        <w:rPr>
          <w:rFonts w:hint="eastAsia" w:ascii="宋体" w:hAnsi="宋体" w:cs="宋体"/>
          <w:sz w:val="24"/>
          <w:highlight w:val="none"/>
          <w:lang w:val="en-US" w:eastAsia="zh-CN"/>
        </w:rPr>
        <w:t xml:space="preserve"> </w:t>
      </w:r>
    </w:p>
    <w:p w14:paraId="11FC6760">
      <w:pPr>
        <w:spacing w:before="0" w:after="0" w:line="480" w:lineRule="auto"/>
        <w:ind w:left="0" w:right="0" w:firstLine="1687" w:firstLineChars="700"/>
        <w:jc w:val="both"/>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t>第四章  响应性文件内容及格式</w:t>
      </w:r>
    </w:p>
    <w:p w14:paraId="68765288">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4A29D7B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4964D40D">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r>
        <w:rPr>
          <w:rFonts w:ascii="宋体" w:hAnsi="宋体" w:eastAsia="宋体" w:cs="宋体"/>
          <w:b/>
          <w:color w:val="auto"/>
          <w:spacing w:val="0"/>
          <w:position w:val="0"/>
          <w:sz w:val="24"/>
          <w:highlight w:val="none"/>
          <w:shd w:val="clear" w:fill="auto"/>
        </w:rPr>
        <w:t>重要提示：</w:t>
      </w:r>
    </w:p>
    <w:p w14:paraId="6CA8EE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4043D0A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245DA73E">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C8B35B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C1A9715">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EDE5D4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FBF9B28">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3B63B2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6B643EF">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7C9B778">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C83CC4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5374C84">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426C92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3785E1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5C87A3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D2C8EA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A83E24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12265992">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22DD920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570FCF2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78208F1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858FE4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C8751E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E39CE1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1DD84A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866D4D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格式2-1</w:t>
      </w:r>
    </w:p>
    <w:p w14:paraId="2695716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1819EE02">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1C7FE7E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DD64D2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402C506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156B811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114785C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61FE65B9">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5CF2B39C">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021FBE">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746B3DE0">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71ADD5AA">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546BD1B0">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3F8304FF">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5D257805">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51E8338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F197495">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1262A96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05A8640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DD986D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70E0A1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344695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29E358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4EBC97E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C4FADE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AB499A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45E41C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E601FD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297CE8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格式2-2</w:t>
      </w:r>
    </w:p>
    <w:p w14:paraId="2FFABE23">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00F6D95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312BB58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24BCC8D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365E0D6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529336E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CE3497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23C8D51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7B3CD5F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7327DDF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0C95EB79">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6BD771">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6945FD9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581A238">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0DD9B69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5EC4A6F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A42E62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78AA5B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7B463E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2084E30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F392E12">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CAE564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D35D6DC">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7F8A497">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2DFBF1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EEB54F0">
      <w:pPr>
        <w:pStyle w:val="2"/>
        <w:rPr>
          <w:highlight w:val="none"/>
        </w:rPr>
      </w:pPr>
    </w:p>
    <w:p w14:paraId="79A301ED">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C87794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675970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D44DE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格式2-3</w:t>
      </w:r>
    </w:p>
    <w:p w14:paraId="276279AD">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109370F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E3CB12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DEBE3F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5855B4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256B0DFE">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61C455DD">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3146182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0A387D1">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6FFAC98C">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170E5C36">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26925F08">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78EE08B1">
      <w:pPr>
        <w:numPr>
          <w:ilvl w:val="0"/>
          <w:numId w:val="24"/>
        </w:num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38F1AB9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2041D51F">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2BB5D78D">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5B9F6AD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42F8097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212DBC70">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75649EF1">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67F7E969">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1AAB99D3">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7D5FE45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018A3F7D">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2B71F2DD">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3AE3F2CF">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98540F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7638EA32">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47FF03D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3E7E9A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BA9859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61655C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格式4</w:t>
      </w:r>
    </w:p>
    <w:p w14:paraId="3B4D645B">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3"/>
        <w:tblW w:w="0" w:type="auto"/>
        <w:jc w:val="center"/>
        <w:tblLayout w:type="autofit"/>
        <w:tblCellMar>
          <w:top w:w="0" w:type="dxa"/>
          <w:left w:w="10" w:type="dxa"/>
          <w:bottom w:w="0" w:type="dxa"/>
          <w:right w:w="10" w:type="dxa"/>
        </w:tblCellMar>
      </w:tblPr>
      <w:tblGrid>
        <w:gridCol w:w="2368"/>
        <w:gridCol w:w="6154"/>
      </w:tblGrid>
      <w:tr w14:paraId="5DBA1463">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7F3166">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51A672">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0A3BE86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DE07BE">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583715">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59DD2F9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0769E2">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2B08F0A4">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D206C3">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287AF845">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E16F8">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C857EA">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58CCB646">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03F5F70D">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2B10A20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2010637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7D6B221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1500E8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C2EFCF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6632E7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631C41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FD25B7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7BCAD4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D959CF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B23708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A76B9E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E1D10E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D53B6A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20BE6A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322C45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28896C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293C4E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格式5</w:t>
      </w:r>
    </w:p>
    <w:p w14:paraId="1C1D2608">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2CA712E8">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9BD8B1F">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供应商名称：</w:t>
      </w:r>
    </w:p>
    <w:p w14:paraId="2F78AAFA">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3"/>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EF31DCE">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7219608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484BDB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29894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BE09F7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EC0ED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200939F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0D5E0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D79E96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735394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9DF076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26414C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E19BAB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301BB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761763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ACC9D8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9188BB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5D5EF2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C8CDA6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9ADF3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610A96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1C8066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E3C049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3ED3A1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CA59A5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3BF8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F818AA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12A41C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B6A5C8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4E6CFF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7FA40E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DEA47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F3472D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0CB69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3D314C8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0071A38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F4F2E9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4131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C5910F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A4D1A7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8780BF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A6173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0C30CF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A6B0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9D9898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E4D21E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9B372F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A01723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8C97C1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B6B95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A4BCBD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3A38A0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4359D9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489B1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6093E9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2EBA7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21B962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7A345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B88724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3EE1CA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F07D990">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97C2B1D">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5D83DCE8">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126A84B">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1DA14DBA">
      <w:pPr>
        <w:spacing w:before="0" w:after="0" w:line="24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供应商代表签字：</w:t>
      </w:r>
    </w:p>
    <w:p w14:paraId="6E50A00E">
      <w:pPr>
        <w:spacing w:before="0" w:after="0" w:line="24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供应商公章</w:t>
      </w:r>
    </w:p>
    <w:p w14:paraId="2E72B08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日期：</w:t>
      </w:r>
    </w:p>
    <w:p w14:paraId="721BB60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0E3D1B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C8E4640">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39FCACB">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871DE43">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E6C0902">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6F4FD13">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8FBAADE">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FCAECFF">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2DACB8D">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ADF8AF9">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78A532D">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11F8B1D">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74AC8B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4050C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F7FD3B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C93654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7182CC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ACDA01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格式6                     </w:t>
      </w:r>
      <w:r>
        <w:rPr>
          <w:rFonts w:ascii="宋体" w:hAnsi="宋体" w:eastAsia="宋体" w:cs="宋体"/>
          <w:b/>
          <w:color w:val="auto"/>
          <w:spacing w:val="0"/>
          <w:position w:val="0"/>
          <w:sz w:val="24"/>
          <w:highlight w:val="none"/>
          <w:shd w:val="clear" w:fill="auto"/>
        </w:rPr>
        <w:t>技术参数响应表</w:t>
      </w:r>
    </w:p>
    <w:p w14:paraId="344B5BC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202529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242CD39">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2A07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A2BB1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7CEE900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53D5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619D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AA13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1018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29F1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3107FD7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6FCB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CD8D7">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5694034">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B8DBBB">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81673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8176D8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003FA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6B72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3094C5">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B890B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87B0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975E82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F59B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544CB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6763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F81704">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59D0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E72A97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1E55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B8E69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13EE7">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8006C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9C4D8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228277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991E0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A25CD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67B28A">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16BAA0">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8F5A5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D97642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E43AA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19578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08D30">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A003B">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C900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11DE4E4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0D812D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2295DFD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D3905AA">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398DA73">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5279D0E8">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FE76714">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B950E6D">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0585EB16">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E08B4DC">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0E61C80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05A804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27AE36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CC29AD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5A2E9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14FA2D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D9A9F3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F100C3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2E7F34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C1F950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FC0A21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D18F72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C9C41B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B8A6BB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格式7</w:t>
      </w:r>
    </w:p>
    <w:p w14:paraId="0DEBCFC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13C3FEF5">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04AC3EE9">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72346C1B">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78F9449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0AA7EF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0386C6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621894E4">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6CFED2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3E05A3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B77B874">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61AE8F5F">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0CCB06B5">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462946C3">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60A24B84">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17C354FE">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0B29E3E6">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33D1F65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27D1B27">
      <w:pPr>
        <w:pStyle w:val="16"/>
        <w:rPr>
          <w:rFonts w:ascii="宋体" w:hAnsi="宋体" w:eastAsia="宋体" w:cs="宋体"/>
          <w:b/>
          <w:color w:val="auto"/>
          <w:spacing w:val="0"/>
          <w:position w:val="0"/>
          <w:sz w:val="24"/>
          <w:highlight w:val="none"/>
          <w:shd w:val="clear" w:fill="auto"/>
        </w:rPr>
      </w:pPr>
    </w:p>
    <w:p w14:paraId="7913E115">
      <w:pPr>
        <w:pStyle w:val="4"/>
        <w:rPr>
          <w:rFonts w:ascii="宋体" w:hAnsi="宋体" w:eastAsia="宋体" w:cs="宋体"/>
          <w:b/>
          <w:color w:val="auto"/>
          <w:spacing w:val="0"/>
          <w:position w:val="0"/>
          <w:sz w:val="24"/>
          <w:highlight w:val="none"/>
          <w:shd w:val="clear" w:fill="auto"/>
        </w:rPr>
      </w:pPr>
    </w:p>
    <w:p w14:paraId="306A3D5E">
      <w:pPr>
        <w:rPr>
          <w:rFonts w:ascii="宋体" w:hAnsi="宋体" w:eastAsia="宋体" w:cs="宋体"/>
          <w:b/>
          <w:color w:val="auto"/>
          <w:spacing w:val="0"/>
          <w:position w:val="0"/>
          <w:sz w:val="24"/>
          <w:highlight w:val="none"/>
          <w:shd w:val="clear" w:fill="auto"/>
        </w:rPr>
      </w:pPr>
    </w:p>
    <w:p w14:paraId="150B5157">
      <w:pPr>
        <w:pStyle w:val="16"/>
        <w:rPr>
          <w:rFonts w:ascii="宋体" w:hAnsi="宋体" w:eastAsia="宋体" w:cs="宋体"/>
          <w:b/>
          <w:color w:val="auto"/>
          <w:spacing w:val="0"/>
          <w:position w:val="0"/>
          <w:sz w:val="24"/>
          <w:highlight w:val="none"/>
          <w:shd w:val="clear" w:fill="auto"/>
        </w:rPr>
      </w:pPr>
    </w:p>
    <w:p w14:paraId="63FDA12D">
      <w:pPr>
        <w:pStyle w:val="4"/>
        <w:rPr>
          <w:rFonts w:ascii="宋体" w:hAnsi="宋体" w:eastAsia="宋体" w:cs="宋体"/>
          <w:b/>
          <w:color w:val="auto"/>
          <w:spacing w:val="0"/>
          <w:position w:val="0"/>
          <w:sz w:val="24"/>
          <w:highlight w:val="none"/>
          <w:shd w:val="clear" w:fill="auto"/>
        </w:rPr>
      </w:pPr>
    </w:p>
    <w:p w14:paraId="547EB15E">
      <w:pPr>
        <w:rPr>
          <w:rFonts w:ascii="宋体" w:hAnsi="宋体" w:eastAsia="宋体" w:cs="宋体"/>
          <w:b/>
          <w:color w:val="auto"/>
          <w:spacing w:val="0"/>
          <w:position w:val="0"/>
          <w:sz w:val="24"/>
          <w:highlight w:val="none"/>
          <w:shd w:val="clear" w:fill="auto"/>
        </w:rPr>
      </w:pPr>
    </w:p>
    <w:p w14:paraId="110813A4">
      <w:pPr>
        <w:pStyle w:val="16"/>
        <w:rPr>
          <w:rFonts w:ascii="宋体" w:hAnsi="宋体" w:eastAsia="宋体" w:cs="宋体"/>
          <w:b/>
          <w:color w:val="auto"/>
          <w:spacing w:val="0"/>
          <w:position w:val="0"/>
          <w:sz w:val="24"/>
          <w:highlight w:val="none"/>
          <w:shd w:val="clear" w:fill="auto"/>
        </w:rPr>
      </w:pPr>
    </w:p>
    <w:p w14:paraId="4E1EF7AB">
      <w:pPr>
        <w:pStyle w:val="4"/>
        <w:rPr>
          <w:rFonts w:ascii="宋体" w:hAnsi="宋体" w:eastAsia="宋体" w:cs="宋体"/>
          <w:b/>
          <w:color w:val="auto"/>
          <w:spacing w:val="0"/>
          <w:position w:val="0"/>
          <w:sz w:val="24"/>
          <w:highlight w:val="none"/>
          <w:shd w:val="clear" w:fill="auto"/>
        </w:rPr>
      </w:pPr>
    </w:p>
    <w:p w14:paraId="048E3404">
      <w:pPr>
        <w:rPr>
          <w:rFonts w:ascii="宋体" w:hAnsi="宋体" w:eastAsia="宋体" w:cs="宋体"/>
          <w:b/>
          <w:color w:val="auto"/>
          <w:spacing w:val="0"/>
          <w:position w:val="0"/>
          <w:sz w:val="24"/>
          <w:highlight w:val="none"/>
          <w:shd w:val="clear" w:fill="auto"/>
        </w:rPr>
      </w:pPr>
    </w:p>
    <w:p w14:paraId="27C7FE01">
      <w:pPr>
        <w:pStyle w:val="16"/>
        <w:rPr>
          <w:rFonts w:ascii="宋体" w:hAnsi="宋体" w:eastAsia="宋体" w:cs="宋体"/>
          <w:b/>
          <w:color w:val="auto"/>
          <w:spacing w:val="0"/>
          <w:position w:val="0"/>
          <w:sz w:val="24"/>
          <w:highlight w:val="none"/>
          <w:shd w:val="clear" w:fill="auto"/>
        </w:rPr>
      </w:pPr>
    </w:p>
    <w:p w14:paraId="09BDBE31">
      <w:pPr>
        <w:pStyle w:val="4"/>
        <w:rPr>
          <w:rFonts w:ascii="宋体" w:hAnsi="宋体" w:eastAsia="宋体" w:cs="宋体"/>
          <w:b/>
          <w:color w:val="auto"/>
          <w:spacing w:val="0"/>
          <w:position w:val="0"/>
          <w:sz w:val="24"/>
          <w:highlight w:val="none"/>
          <w:shd w:val="clear" w:fill="auto"/>
        </w:rPr>
      </w:pPr>
    </w:p>
    <w:p w14:paraId="4739E625">
      <w:pPr>
        <w:rPr>
          <w:rFonts w:ascii="宋体" w:hAnsi="宋体" w:eastAsia="宋体" w:cs="宋体"/>
          <w:b/>
          <w:color w:val="auto"/>
          <w:spacing w:val="0"/>
          <w:position w:val="0"/>
          <w:sz w:val="24"/>
          <w:highlight w:val="none"/>
          <w:shd w:val="clear" w:fill="auto"/>
        </w:rPr>
      </w:pPr>
    </w:p>
    <w:p w14:paraId="118D1FA0">
      <w:pPr>
        <w:pStyle w:val="16"/>
        <w:rPr>
          <w:rFonts w:ascii="宋体" w:hAnsi="宋体" w:eastAsia="宋体" w:cs="宋体"/>
          <w:b/>
          <w:color w:val="auto"/>
          <w:spacing w:val="0"/>
          <w:position w:val="0"/>
          <w:sz w:val="24"/>
          <w:highlight w:val="none"/>
          <w:shd w:val="clear" w:fill="auto"/>
        </w:rPr>
      </w:pPr>
    </w:p>
    <w:p w14:paraId="27EB1B39">
      <w:pPr>
        <w:pStyle w:val="4"/>
        <w:rPr>
          <w:rFonts w:ascii="宋体" w:hAnsi="宋体" w:eastAsia="宋体" w:cs="宋体"/>
          <w:b/>
          <w:color w:val="auto"/>
          <w:spacing w:val="0"/>
          <w:position w:val="0"/>
          <w:sz w:val="24"/>
          <w:highlight w:val="none"/>
          <w:shd w:val="clear" w:fill="auto"/>
        </w:rPr>
      </w:pPr>
    </w:p>
    <w:p w14:paraId="03360EEE">
      <w:pPr>
        <w:rPr>
          <w:rFonts w:ascii="宋体" w:hAnsi="宋体" w:eastAsia="宋体" w:cs="宋体"/>
          <w:b/>
          <w:color w:val="auto"/>
          <w:spacing w:val="0"/>
          <w:position w:val="0"/>
          <w:sz w:val="24"/>
          <w:highlight w:val="none"/>
          <w:shd w:val="clear" w:fill="auto"/>
        </w:rPr>
      </w:pPr>
    </w:p>
    <w:p w14:paraId="1C5C555C">
      <w:pPr>
        <w:pStyle w:val="16"/>
        <w:rPr>
          <w:rFonts w:ascii="宋体" w:hAnsi="宋体" w:eastAsia="宋体" w:cs="宋体"/>
          <w:b/>
          <w:color w:val="auto"/>
          <w:spacing w:val="0"/>
          <w:position w:val="0"/>
          <w:sz w:val="24"/>
          <w:highlight w:val="none"/>
          <w:shd w:val="clear" w:fill="auto"/>
        </w:rPr>
      </w:pPr>
    </w:p>
    <w:p w14:paraId="2FEA651D">
      <w:pPr>
        <w:pStyle w:val="4"/>
        <w:rPr>
          <w:rFonts w:ascii="宋体" w:hAnsi="宋体" w:eastAsia="宋体" w:cs="宋体"/>
          <w:b/>
          <w:color w:val="auto"/>
          <w:spacing w:val="0"/>
          <w:position w:val="0"/>
          <w:sz w:val="24"/>
          <w:highlight w:val="none"/>
          <w:shd w:val="clear" w:fill="auto"/>
        </w:rPr>
      </w:pPr>
    </w:p>
    <w:p w14:paraId="35A5630A">
      <w:pPr>
        <w:rPr>
          <w:highlight w:val="none"/>
        </w:rPr>
      </w:pPr>
    </w:p>
    <w:p w14:paraId="2DD057AC">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格式8</w:t>
      </w:r>
    </w:p>
    <w:p w14:paraId="7345AD02">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31A36AB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FE931B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929280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245E72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266E2F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1164269">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FE9DEE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E245E42">
      <w:pPr>
        <w:pStyle w:val="16"/>
        <w:rPr>
          <w:highlight w:val="none"/>
        </w:rPr>
      </w:pPr>
    </w:p>
    <w:p w14:paraId="494B50C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E8160C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A6476F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4D655B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7AB457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0E2799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1342DA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C7BF544">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627056F9">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3C34000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6E7DFBB">
      <w:pPr>
        <w:rPr>
          <w:highlight w:val="none"/>
        </w:rPr>
      </w:pPr>
    </w:p>
    <w:p w14:paraId="0AF0DE4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E5FAB37">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4D58132B">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格式9</w:t>
      </w:r>
    </w:p>
    <w:p w14:paraId="272ABDC1">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14:paraId="7B93A9A2">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23EAC7F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3F7AE75E">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2983D1E9">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0693C6BB">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1876D9D1">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6411641B">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12CD5260">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67857118">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7FC3BB2F">
      <w:pPr>
        <w:rPr>
          <w:rFonts w:hint="eastAsia"/>
          <w:highlight w:val="none"/>
        </w:rPr>
      </w:pPr>
    </w:p>
    <w:p w14:paraId="2C93E0D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5E90ABA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69B69E9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C7EDF1E">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37EA2394">
      <w:pPr>
        <w:pStyle w:val="16"/>
        <w:rPr>
          <w:rFonts w:ascii="宋体" w:hAnsi="宋体" w:eastAsia="宋体" w:cs="宋体"/>
          <w:color w:val="auto"/>
          <w:spacing w:val="0"/>
          <w:position w:val="0"/>
          <w:sz w:val="24"/>
          <w:highlight w:val="none"/>
          <w:shd w:val="clear" w:fill="auto"/>
        </w:rPr>
      </w:pPr>
    </w:p>
    <w:p w14:paraId="5F805936">
      <w:pPr>
        <w:pStyle w:val="4"/>
        <w:rPr>
          <w:rFonts w:ascii="宋体" w:hAnsi="宋体" w:eastAsia="宋体" w:cs="宋体"/>
          <w:color w:val="auto"/>
          <w:spacing w:val="0"/>
          <w:position w:val="0"/>
          <w:sz w:val="24"/>
          <w:highlight w:val="none"/>
          <w:shd w:val="clear" w:fill="auto"/>
        </w:rPr>
      </w:pPr>
    </w:p>
    <w:p w14:paraId="03EF24D5">
      <w:pPr>
        <w:rPr>
          <w:rFonts w:ascii="宋体" w:hAnsi="宋体" w:eastAsia="宋体" w:cs="宋体"/>
          <w:color w:val="auto"/>
          <w:spacing w:val="0"/>
          <w:position w:val="0"/>
          <w:sz w:val="24"/>
          <w:highlight w:val="none"/>
          <w:shd w:val="clear" w:fill="auto"/>
        </w:rPr>
      </w:pPr>
    </w:p>
    <w:p w14:paraId="65CF67BD">
      <w:pPr>
        <w:pStyle w:val="16"/>
        <w:rPr>
          <w:rFonts w:ascii="宋体" w:hAnsi="宋体" w:eastAsia="宋体" w:cs="宋体"/>
          <w:color w:val="auto"/>
          <w:spacing w:val="0"/>
          <w:position w:val="0"/>
          <w:sz w:val="24"/>
          <w:highlight w:val="none"/>
          <w:shd w:val="clear" w:fill="auto"/>
        </w:rPr>
      </w:pPr>
    </w:p>
    <w:p w14:paraId="7855BCBB">
      <w:pPr>
        <w:pStyle w:val="4"/>
        <w:rPr>
          <w:rFonts w:ascii="宋体" w:hAnsi="宋体" w:eastAsia="宋体" w:cs="宋体"/>
          <w:color w:val="auto"/>
          <w:spacing w:val="0"/>
          <w:position w:val="0"/>
          <w:sz w:val="24"/>
          <w:highlight w:val="none"/>
          <w:shd w:val="clear" w:fill="auto"/>
        </w:rPr>
      </w:pPr>
    </w:p>
    <w:p w14:paraId="3F34E5F2">
      <w:pPr>
        <w:rPr>
          <w:rFonts w:ascii="宋体" w:hAnsi="宋体" w:eastAsia="宋体" w:cs="宋体"/>
          <w:color w:val="auto"/>
          <w:spacing w:val="0"/>
          <w:position w:val="0"/>
          <w:sz w:val="24"/>
          <w:highlight w:val="none"/>
          <w:shd w:val="clear" w:fill="auto"/>
        </w:rPr>
      </w:pPr>
    </w:p>
    <w:p w14:paraId="73FF02E3">
      <w:pPr>
        <w:pStyle w:val="2"/>
        <w:rPr>
          <w:rFonts w:ascii="宋体" w:hAnsi="宋体" w:eastAsia="宋体" w:cs="宋体"/>
          <w:color w:val="auto"/>
          <w:spacing w:val="0"/>
          <w:position w:val="0"/>
          <w:sz w:val="24"/>
          <w:highlight w:val="none"/>
          <w:shd w:val="clear" w:fill="auto"/>
        </w:rPr>
      </w:pPr>
    </w:p>
    <w:p w14:paraId="2AE62B7D">
      <w:pPr>
        <w:pStyle w:val="2"/>
        <w:rPr>
          <w:rFonts w:ascii="宋体" w:hAnsi="宋体" w:eastAsia="宋体" w:cs="宋体"/>
          <w:color w:val="auto"/>
          <w:spacing w:val="0"/>
          <w:position w:val="0"/>
          <w:sz w:val="24"/>
          <w:highlight w:val="none"/>
          <w:shd w:val="clear" w:fill="auto"/>
        </w:rPr>
      </w:pPr>
    </w:p>
    <w:p w14:paraId="1E8A4D5D">
      <w:pPr>
        <w:pStyle w:val="2"/>
        <w:rPr>
          <w:rFonts w:ascii="宋体" w:hAnsi="宋体" w:eastAsia="宋体" w:cs="宋体"/>
          <w:color w:val="auto"/>
          <w:spacing w:val="0"/>
          <w:position w:val="0"/>
          <w:sz w:val="24"/>
          <w:highlight w:val="none"/>
          <w:shd w:val="clear" w:fill="auto"/>
        </w:rPr>
      </w:pPr>
    </w:p>
    <w:p w14:paraId="63D1BE05">
      <w:pPr>
        <w:pStyle w:val="2"/>
        <w:rPr>
          <w:rFonts w:ascii="宋体" w:hAnsi="宋体" w:eastAsia="宋体" w:cs="宋体"/>
          <w:color w:val="auto"/>
          <w:spacing w:val="0"/>
          <w:position w:val="0"/>
          <w:sz w:val="24"/>
          <w:highlight w:val="none"/>
          <w:shd w:val="clear" w:fill="auto"/>
        </w:rPr>
      </w:pPr>
    </w:p>
    <w:p w14:paraId="60FA252F">
      <w:pPr>
        <w:pStyle w:val="2"/>
        <w:rPr>
          <w:rFonts w:ascii="宋体" w:hAnsi="宋体" w:eastAsia="宋体" w:cs="宋体"/>
          <w:color w:val="auto"/>
          <w:spacing w:val="0"/>
          <w:position w:val="0"/>
          <w:sz w:val="24"/>
          <w:highlight w:val="none"/>
          <w:shd w:val="clear" w:fill="auto"/>
        </w:rPr>
      </w:pPr>
    </w:p>
    <w:p w14:paraId="0340186A">
      <w:pPr>
        <w:rPr>
          <w:highlight w:val="none"/>
        </w:rPr>
      </w:pPr>
    </w:p>
    <w:p w14:paraId="0841BBA3">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 xml:space="preserve">  其他资料</w:t>
      </w:r>
    </w:p>
    <w:p w14:paraId="43387E6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D9FF79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25264BA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55A7F2E">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20ECB50E">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1BAA6BD">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B0D7B9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ED19D44">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29A5976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5A91D1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907126A">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A638C2D">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2D7ECB56">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4D528BA">
      <w:pPr>
        <w:pStyle w:val="16"/>
        <w:rPr>
          <w:rFonts w:ascii="宋体" w:hAnsi="宋体" w:eastAsia="宋体" w:cs="宋体"/>
          <w:color w:val="auto"/>
          <w:spacing w:val="0"/>
          <w:position w:val="0"/>
          <w:sz w:val="24"/>
          <w:highlight w:val="none"/>
          <w:shd w:val="clear" w:fill="auto"/>
        </w:rPr>
      </w:pPr>
    </w:p>
    <w:p w14:paraId="7A1F85EE">
      <w:pPr>
        <w:pStyle w:val="4"/>
        <w:rPr>
          <w:rFonts w:ascii="宋体" w:hAnsi="宋体" w:eastAsia="宋体" w:cs="宋体"/>
          <w:color w:val="auto"/>
          <w:spacing w:val="0"/>
          <w:position w:val="0"/>
          <w:sz w:val="24"/>
          <w:highlight w:val="none"/>
          <w:shd w:val="clear" w:fill="auto"/>
        </w:rPr>
      </w:pPr>
    </w:p>
    <w:p w14:paraId="36503BD6">
      <w:pPr>
        <w:rPr>
          <w:rFonts w:ascii="宋体" w:hAnsi="宋体" w:eastAsia="宋体" w:cs="宋体"/>
          <w:color w:val="auto"/>
          <w:spacing w:val="0"/>
          <w:position w:val="0"/>
          <w:sz w:val="24"/>
          <w:highlight w:val="none"/>
          <w:shd w:val="clear" w:fill="auto"/>
        </w:rPr>
      </w:pPr>
    </w:p>
    <w:p w14:paraId="21E5CEAE">
      <w:pPr>
        <w:pStyle w:val="16"/>
        <w:rPr>
          <w:rFonts w:ascii="宋体" w:hAnsi="宋体" w:eastAsia="宋体" w:cs="宋体"/>
          <w:color w:val="auto"/>
          <w:spacing w:val="0"/>
          <w:position w:val="0"/>
          <w:sz w:val="24"/>
          <w:highlight w:val="none"/>
          <w:shd w:val="clear" w:fill="auto"/>
        </w:rPr>
      </w:pPr>
    </w:p>
    <w:p w14:paraId="4BEC8729">
      <w:pPr>
        <w:pStyle w:val="4"/>
        <w:rPr>
          <w:rFonts w:ascii="宋体" w:hAnsi="宋体" w:eastAsia="宋体" w:cs="宋体"/>
          <w:color w:val="auto"/>
          <w:spacing w:val="0"/>
          <w:position w:val="0"/>
          <w:sz w:val="24"/>
          <w:highlight w:val="none"/>
          <w:shd w:val="clear" w:fill="auto"/>
        </w:rPr>
      </w:pPr>
    </w:p>
    <w:p w14:paraId="68495BC7">
      <w:pPr>
        <w:rPr>
          <w:rFonts w:ascii="宋体" w:hAnsi="宋体" w:eastAsia="宋体" w:cs="宋体"/>
          <w:color w:val="auto"/>
          <w:spacing w:val="0"/>
          <w:position w:val="0"/>
          <w:sz w:val="24"/>
          <w:highlight w:val="none"/>
          <w:shd w:val="clear" w:fill="auto"/>
        </w:rPr>
      </w:pPr>
    </w:p>
    <w:p w14:paraId="3DC60A00">
      <w:pPr>
        <w:pStyle w:val="16"/>
        <w:rPr>
          <w:rFonts w:ascii="宋体" w:hAnsi="宋体" w:eastAsia="宋体" w:cs="宋体"/>
          <w:color w:val="auto"/>
          <w:spacing w:val="0"/>
          <w:position w:val="0"/>
          <w:sz w:val="24"/>
          <w:highlight w:val="none"/>
          <w:shd w:val="clear" w:fill="auto"/>
        </w:rPr>
      </w:pPr>
    </w:p>
    <w:p w14:paraId="515520EF">
      <w:pPr>
        <w:pStyle w:val="4"/>
        <w:rPr>
          <w:rFonts w:ascii="宋体" w:hAnsi="宋体" w:eastAsia="宋体" w:cs="宋体"/>
          <w:color w:val="auto"/>
          <w:spacing w:val="0"/>
          <w:position w:val="0"/>
          <w:sz w:val="24"/>
          <w:highlight w:val="none"/>
          <w:shd w:val="clear" w:fill="auto"/>
        </w:rPr>
      </w:pPr>
    </w:p>
    <w:p w14:paraId="4150E559">
      <w:pPr>
        <w:rPr>
          <w:rFonts w:ascii="宋体" w:hAnsi="宋体" w:eastAsia="宋体" w:cs="宋体"/>
          <w:color w:val="auto"/>
          <w:spacing w:val="0"/>
          <w:position w:val="0"/>
          <w:sz w:val="24"/>
          <w:highlight w:val="none"/>
          <w:shd w:val="clear" w:fill="auto"/>
        </w:rPr>
      </w:pPr>
    </w:p>
    <w:p w14:paraId="0B5D86C9">
      <w:pPr>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lang w:eastAsia="zh-CN"/>
        </w:rPr>
        <w:t>、</w:t>
      </w:r>
    </w:p>
    <w:p w14:paraId="4185ED3B">
      <w:pPr>
        <w:pStyle w:val="2"/>
        <w:rPr>
          <w:rFonts w:hint="eastAsia" w:ascii="宋体" w:hAnsi="宋体" w:eastAsia="宋体" w:cs="宋体"/>
          <w:color w:val="auto"/>
          <w:spacing w:val="0"/>
          <w:position w:val="0"/>
          <w:sz w:val="24"/>
          <w:highlight w:val="none"/>
          <w:shd w:val="clear" w:fill="auto"/>
          <w:lang w:eastAsia="zh-CN"/>
        </w:rPr>
      </w:pPr>
    </w:p>
    <w:p w14:paraId="1B0FD90D">
      <w:pPr>
        <w:pStyle w:val="2"/>
        <w:rPr>
          <w:rFonts w:hint="eastAsia" w:ascii="宋体" w:hAnsi="宋体" w:eastAsia="宋体" w:cs="宋体"/>
          <w:color w:val="auto"/>
          <w:spacing w:val="0"/>
          <w:position w:val="0"/>
          <w:sz w:val="24"/>
          <w:highlight w:val="none"/>
          <w:shd w:val="clear" w:fill="auto"/>
          <w:lang w:eastAsia="zh-CN"/>
        </w:rPr>
      </w:pPr>
    </w:p>
    <w:p w14:paraId="14DDF559">
      <w:pPr>
        <w:pStyle w:val="2"/>
        <w:rPr>
          <w:rFonts w:hint="eastAsia" w:ascii="宋体" w:hAnsi="宋体" w:eastAsia="宋体" w:cs="宋体"/>
          <w:color w:val="auto"/>
          <w:spacing w:val="0"/>
          <w:position w:val="0"/>
          <w:sz w:val="24"/>
          <w:highlight w:val="none"/>
          <w:shd w:val="clear" w:fill="auto"/>
          <w:lang w:eastAsia="zh-CN"/>
        </w:rPr>
      </w:pPr>
    </w:p>
    <w:p w14:paraId="7A44E0DE">
      <w:pPr>
        <w:pStyle w:val="16"/>
        <w:rPr>
          <w:rFonts w:ascii="宋体" w:hAnsi="宋体" w:eastAsia="宋体" w:cs="宋体"/>
          <w:color w:val="auto"/>
          <w:spacing w:val="0"/>
          <w:position w:val="0"/>
          <w:sz w:val="24"/>
          <w:highlight w:val="none"/>
          <w:shd w:val="clear" w:fill="auto"/>
        </w:rPr>
      </w:pPr>
    </w:p>
    <w:p w14:paraId="5DABA1A1">
      <w:pPr>
        <w:pStyle w:val="4"/>
        <w:rPr>
          <w:rFonts w:ascii="宋体" w:hAnsi="宋体" w:eastAsia="宋体" w:cs="宋体"/>
          <w:color w:val="auto"/>
          <w:spacing w:val="0"/>
          <w:position w:val="0"/>
          <w:sz w:val="24"/>
          <w:highlight w:val="none"/>
          <w:shd w:val="clear" w:fill="auto"/>
        </w:rPr>
      </w:pPr>
    </w:p>
    <w:p w14:paraId="3B68F5D8">
      <w:pPr>
        <w:rPr>
          <w:rFonts w:ascii="宋体" w:hAnsi="宋体" w:eastAsia="宋体" w:cs="宋体"/>
          <w:color w:val="auto"/>
          <w:spacing w:val="0"/>
          <w:position w:val="0"/>
          <w:sz w:val="24"/>
          <w:highlight w:val="none"/>
          <w:shd w:val="clear" w:fill="auto"/>
        </w:rPr>
      </w:pPr>
    </w:p>
    <w:p w14:paraId="3CDCF88B">
      <w:pPr>
        <w:pStyle w:val="16"/>
        <w:rPr>
          <w:highlight w:val="none"/>
        </w:rPr>
      </w:pPr>
    </w:p>
    <w:p w14:paraId="4AE913B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183C26E">
      <w:pPr>
        <w:spacing w:before="0" w:after="0" w:line="360" w:lineRule="auto"/>
        <w:ind w:left="0" w:right="0" w:firstLine="0"/>
        <w:jc w:val="both"/>
        <w:rPr>
          <w:rFonts w:hint="eastAsia" w:ascii="宋体" w:hAnsi="宋体" w:eastAsia="宋体" w:cs="宋体"/>
          <w:b/>
          <w:color w:val="auto"/>
          <w:spacing w:val="0"/>
          <w:position w:val="0"/>
          <w:sz w:val="21"/>
          <w:szCs w:val="21"/>
          <w:highlight w:val="none"/>
          <w:shd w:val="clear" w:fill="auto"/>
          <w:lang w:eastAsia="zh-CN"/>
        </w:rPr>
      </w:pPr>
      <w:r>
        <w:rPr>
          <w:rFonts w:hint="eastAsia" w:ascii="宋体" w:hAnsi="宋体" w:eastAsia="宋体" w:cs="宋体"/>
          <w:color w:val="auto"/>
          <w:spacing w:val="0"/>
          <w:position w:val="0"/>
          <w:sz w:val="21"/>
          <w:szCs w:val="21"/>
          <w:highlight w:val="none"/>
          <w:shd w:val="clear" w:fill="auto"/>
        </w:rPr>
        <w:t>格式1</w:t>
      </w:r>
      <w:r>
        <w:rPr>
          <w:rFonts w:hint="eastAsia" w:ascii="宋体" w:hAnsi="宋体" w:eastAsia="宋体" w:cs="宋体"/>
          <w:color w:val="auto"/>
          <w:spacing w:val="0"/>
          <w:position w:val="0"/>
          <w:sz w:val="21"/>
          <w:szCs w:val="21"/>
          <w:highlight w:val="none"/>
          <w:shd w:val="clear" w:fill="auto"/>
          <w:lang w:val="en-US" w:eastAsia="zh-CN"/>
        </w:rPr>
        <w:t>1</w:t>
      </w:r>
    </w:p>
    <w:p w14:paraId="5B5D664C">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25538F28">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055BE75D">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089A6C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4516F9B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1986CF2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4281589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442514F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5BE74AC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08CCBBC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28C2103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1530D76D">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6AAF197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5517DC0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23AE936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0E548A6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0E9FF34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02E0E06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2BAA23B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6560304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42C49B3C">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6E12EABB">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7A277297">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2BB180C2">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396EA30E">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42EE89C6">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2410CB44">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108BB7D8">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5DB440A">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CC2BFE4">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70574828">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2A4672B">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CEBBB76">
      <w:pPr>
        <w:pStyle w:val="16"/>
        <w:rPr>
          <w:rFonts w:hint="eastAsia" w:ascii="宋体" w:hAnsi="宋体" w:eastAsia="宋体" w:cs="宋体"/>
          <w:b/>
          <w:color w:val="auto"/>
          <w:spacing w:val="0"/>
          <w:position w:val="0"/>
          <w:sz w:val="21"/>
          <w:szCs w:val="21"/>
          <w:highlight w:val="none"/>
          <w:shd w:val="clear" w:fill="auto"/>
        </w:rPr>
      </w:pPr>
    </w:p>
    <w:p w14:paraId="31853446">
      <w:pPr>
        <w:pStyle w:val="4"/>
        <w:rPr>
          <w:rFonts w:hint="eastAsia" w:ascii="宋体" w:hAnsi="宋体" w:eastAsia="宋体" w:cs="宋体"/>
          <w:b/>
          <w:color w:val="auto"/>
          <w:spacing w:val="0"/>
          <w:position w:val="0"/>
          <w:sz w:val="21"/>
          <w:szCs w:val="21"/>
          <w:highlight w:val="none"/>
          <w:shd w:val="clear" w:fill="auto"/>
        </w:rPr>
      </w:pPr>
    </w:p>
    <w:p w14:paraId="4DEC6E8A">
      <w:pPr>
        <w:rPr>
          <w:rFonts w:hint="eastAsia" w:ascii="宋体" w:hAnsi="宋体" w:eastAsia="宋体" w:cs="宋体"/>
          <w:b/>
          <w:color w:val="auto"/>
          <w:spacing w:val="0"/>
          <w:position w:val="0"/>
          <w:sz w:val="21"/>
          <w:szCs w:val="21"/>
          <w:highlight w:val="none"/>
          <w:shd w:val="clear" w:fill="auto"/>
        </w:rPr>
      </w:pPr>
    </w:p>
    <w:p w14:paraId="36402EA9">
      <w:pPr>
        <w:pStyle w:val="16"/>
        <w:rPr>
          <w:rFonts w:hint="eastAsia" w:ascii="宋体" w:hAnsi="宋体" w:eastAsia="宋体" w:cs="宋体"/>
          <w:b/>
          <w:color w:val="auto"/>
          <w:spacing w:val="0"/>
          <w:position w:val="0"/>
          <w:sz w:val="21"/>
          <w:szCs w:val="21"/>
          <w:highlight w:val="none"/>
          <w:shd w:val="clear" w:fill="auto"/>
        </w:rPr>
      </w:pPr>
    </w:p>
    <w:p w14:paraId="4A34BEFE">
      <w:pPr>
        <w:pStyle w:val="4"/>
        <w:rPr>
          <w:rFonts w:hint="eastAsia" w:ascii="宋体" w:hAnsi="宋体" w:eastAsia="宋体" w:cs="宋体"/>
          <w:b/>
          <w:color w:val="auto"/>
          <w:spacing w:val="0"/>
          <w:position w:val="0"/>
          <w:sz w:val="21"/>
          <w:szCs w:val="21"/>
          <w:highlight w:val="none"/>
          <w:shd w:val="clear" w:fill="auto"/>
        </w:rPr>
      </w:pPr>
    </w:p>
    <w:p w14:paraId="2CA693AF">
      <w:pPr>
        <w:rPr>
          <w:rFonts w:hint="eastAsia" w:ascii="宋体" w:hAnsi="宋体" w:eastAsia="宋体" w:cs="宋体"/>
          <w:b/>
          <w:color w:val="auto"/>
          <w:spacing w:val="0"/>
          <w:position w:val="0"/>
          <w:sz w:val="21"/>
          <w:szCs w:val="21"/>
          <w:highlight w:val="none"/>
          <w:shd w:val="clear" w:fill="auto"/>
        </w:rPr>
      </w:pPr>
    </w:p>
    <w:p w14:paraId="61361609">
      <w:pPr>
        <w:pStyle w:val="16"/>
        <w:rPr>
          <w:rFonts w:hint="eastAsia" w:ascii="宋体" w:hAnsi="宋体" w:eastAsia="宋体" w:cs="宋体"/>
          <w:b/>
          <w:color w:val="auto"/>
          <w:spacing w:val="0"/>
          <w:position w:val="0"/>
          <w:sz w:val="21"/>
          <w:szCs w:val="21"/>
          <w:highlight w:val="none"/>
          <w:shd w:val="clear" w:fill="auto"/>
        </w:rPr>
      </w:pPr>
    </w:p>
    <w:p w14:paraId="3F73BCA8">
      <w:pPr>
        <w:pStyle w:val="4"/>
        <w:rPr>
          <w:rFonts w:hint="eastAsia" w:ascii="宋体" w:hAnsi="宋体" w:eastAsia="宋体" w:cs="宋体"/>
          <w:sz w:val="21"/>
          <w:szCs w:val="21"/>
          <w:highlight w:val="none"/>
        </w:rPr>
      </w:pPr>
    </w:p>
    <w:p w14:paraId="24189F53">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70169BA">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E952C8E">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8D3F24B">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289C0B7">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p>
    <w:p w14:paraId="032F8B4A">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p>
    <w:p w14:paraId="6A86D2B4">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p>
    <w:p w14:paraId="4A432C02">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p>
    <w:p w14:paraId="5182FEC2">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p>
    <w:p w14:paraId="64FAB67C">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p>
    <w:p w14:paraId="3CFA6AE6">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p>
    <w:p w14:paraId="0D4B63CE">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p>
    <w:p w14:paraId="5A4B92D4">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p>
    <w:p w14:paraId="2FCFD01D">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p>
    <w:p w14:paraId="1F91A31E">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p>
    <w:p w14:paraId="55464185">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p>
    <w:p w14:paraId="2E2D423D">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p>
    <w:p w14:paraId="20B13CA7">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p>
    <w:p w14:paraId="17A3EE2C">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p>
    <w:p w14:paraId="52CE79BE">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4723E7C7">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29FD3A88">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387EA809">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7BC11E6B">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4DDD4902">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76A98D8A">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B5D31CC">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598F80CA">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A4B053F">
      <w:pPr>
        <w:pStyle w:val="16"/>
        <w:rPr>
          <w:rFonts w:hint="eastAsia" w:ascii="宋体" w:hAnsi="宋体" w:eastAsia="宋体" w:cs="宋体"/>
          <w:b/>
          <w:color w:val="auto"/>
          <w:spacing w:val="0"/>
          <w:position w:val="0"/>
          <w:sz w:val="21"/>
          <w:szCs w:val="21"/>
          <w:highlight w:val="none"/>
          <w:shd w:val="clear" w:fill="auto"/>
        </w:rPr>
      </w:pPr>
    </w:p>
    <w:p w14:paraId="01FF5BFE">
      <w:pPr>
        <w:pStyle w:val="16"/>
        <w:rPr>
          <w:rFonts w:ascii="宋体" w:hAnsi="宋体" w:eastAsia="宋体" w:cs="宋体"/>
          <w:b/>
          <w:color w:val="auto"/>
          <w:spacing w:val="0"/>
          <w:position w:val="0"/>
          <w:sz w:val="28"/>
          <w:highlight w:val="none"/>
          <w:shd w:val="clear" w:fill="auto"/>
        </w:rPr>
      </w:pPr>
    </w:p>
    <w:p w14:paraId="5CC2AA4F">
      <w:pPr>
        <w:pStyle w:val="4"/>
        <w:rPr>
          <w:rFonts w:ascii="宋体" w:hAnsi="宋体" w:eastAsia="宋体" w:cs="宋体"/>
          <w:b/>
          <w:color w:val="auto"/>
          <w:spacing w:val="0"/>
          <w:position w:val="0"/>
          <w:sz w:val="28"/>
          <w:highlight w:val="none"/>
          <w:shd w:val="clear" w:fill="auto"/>
        </w:rPr>
      </w:pPr>
    </w:p>
    <w:p w14:paraId="11C0983C">
      <w:pPr>
        <w:rPr>
          <w:rFonts w:ascii="宋体" w:hAnsi="宋体" w:eastAsia="宋体" w:cs="宋体"/>
          <w:b/>
          <w:color w:val="auto"/>
          <w:spacing w:val="0"/>
          <w:position w:val="0"/>
          <w:sz w:val="28"/>
          <w:highlight w:val="none"/>
          <w:shd w:val="clear" w:fill="auto"/>
        </w:rPr>
      </w:pPr>
    </w:p>
    <w:p w14:paraId="10E78465">
      <w:pPr>
        <w:rPr>
          <w:rFonts w:ascii="宋体" w:hAnsi="宋体" w:eastAsia="宋体" w:cs="宋体"/>
          <w:b/>
          <w:color w:val="auto"/>
          <w:spacing w:val="0"/>
          <w:position w:val="0"/>
          <w:sz w:val="28"/>
          <w:highlight w:val="none"/>
          <w:shd w:val="clear" w:fill="auto"/>
        </w:rPr>
      </w:pPr>
    </w:p>
    <w:p w14:paraId="13451C0F">
      <w:pPr>
        <w:rPr>
          <w:rFonts w:ascii="宋体" w:hAnsi="宋体" w:eastAsia="宋体" w:cs="宋体"/>
          <w:b/>
          <w:color w:val="auto"/>
          <w:spacing w:val="0"/>
          <w:position w:val="0"/>
          <w:sz w:val="28"/>
          <w:highlight w:val="none"/>
          <w:shd w:val="clear" w:fill="auto"/>
        </w:rPr>
      </w:pPr>
    </w:p>
    <w:p w14:paraId="4BF87B11">
      <w:pPr>
        <w:pStyle w:val="4"/>
        <w:rPr>
          <w:rFonts w:ascii="宋体" w:hAnsi="宋体" w:eastAsia="宋体" w:cs="宋体"/>
          <w:b/>
          <w:color w:val="auto"/>
          <w:spacing w:val="0"/>
          <w:position w:val="0"/>
          <w:sz w:val="28"/>
          <w:highlight w:val="none"/>
          <w:shd w:val="clear" w:fill="auto"/>
        </w:rPr>
      </w:pPr>
    </w:p>
    <w:p w14:paraId="67BD6C8D">
      <w:pPr>
        <w:rPr>
          <w:rFonts w:ascii="宋体" w:hAnsi="宋体" w:eastAsia="宋体" w:cs="宋体"/>
          <w:b/>
          <w:color w:val="auto"/>
          <w:spacing w:val="0"/>
          <w:position w:val="0"/>
          <w:sz w:val="28"/>
          <w:highlight w:val="none"/>
          <w:shd w:val="clear" w:fill="auto"/>
        </w:rPr>
      </w:pPr>
    </w:p>
    <w:p w14:paraId="4419422F">
      <w:pPr>
        <w:pStyle w:val="16"/>
        <w:rPr>
          <w:rFonts w:ascii="宋体" w:hAnsi="宋体" w:eastAsia="宋体" w:cs="宋体"/>
          <w:b/>
          <w:color w:val="auto"/>
          <w:spacing w:val="0"/>
          <w:position w:val="0"/>
          <w:sz w:val="28"/>
          <w:highlight w:val="none"/>
          <w:shd w:val="clear" w:fill="auto"/>
        </w:rPr>
      </w:pPr>
    </w:p>
    <w:p w14:paraId="23EDD7BB">
      <w:pPr>
        <w:pStyle w:val="4"/>
        <w:rPr>
          <w:rFonts w:ascii="宋体" w:hAnsi="宋体" w:eastAsia="宋体" w:cs="宋体"/>
          <w:b/>
          <w:color w:val="auto"/>
          <w:spacing w:val="0"/>
          <w:position w:val="0"/>
          <w:sz w:val="28"/>
          <w:highlight w:val="none"/>
          <w:shd w:val="clear" w:fill="auto"/>
        </w:rPr>
      </w:pPr>
    </w:p>
    <w:p w14:paraId="31F359BE">
      <w:pPr>
        <w:rPr>
          <w:rFonts w:ascii="宋体" w:hAnsi="宋体" w:eastAsia="宋体" w:cs="宋体"/>
          <w:b/>
          <w:color w:val="auto"/>
          <w:spacing w:val="0"/>
          <w:position w:val="0"/>
          <w:sz w:val="28"/>
          <w:highlight w:val="none"/>
          <w:shd w:val="clear" w:fill="auto"/>
        </w:rPr>
      </w:pPr>
    </w:p>
    <w:p w14:paraId="3AADE3F4">
      <w:pPr>
        <w:pStyle w:val="16"/>
        <w:rPr>
          <w:rFonts w:ascii="宋体" w:hAnsi="宋体" w:eastAsia="宋体" w:cs="宋体"/>
          <w:b/>
          <w:color w:val="auto"/>
          <w:spacing w:val="0"/>
          <w:position w:val="0"/>
          <w:sz w:val="28"/>
          <w:highlight w:val="none"/>
          <w:shd w:val="clear" w:fill="auto"/>
        </w:rPr>
      </w:pPr>
    </w:p>
    <w:p w14:paraId="5CAF1BD9">
      <w:pPr>
        <w:pStyle w:val="4"/>
        <w:rPr>
          <w:rFonts w:ascii="宋体" w:hAnsi="宋体" w:eastAsia="宋体" w:cs="宋体"/>
          <w:b/>
          <w:color w:val="auto"/>
          <w:spacing w:val="0"/>
          <w:position w:val="0"/>
          <w:sz w:val="28"/>
          <w:highlight w:val="none"/>
          <w:shd w:val="clear" w:fill="auto"/>
        </w:rPr>
      </w:pPr>
    </w:p>
    <w:p w14:paraId="468F514E">
      <w:pPr>
        <w:rPr>
          <w:rFonts w:ascii="宋体" w:hAnsi="宋体" w:eastAsia="宋体" w:cs="宋体"/>
          <w:b/>
          <w:color w:val="auto"/>
          <w:spacing w:val="0"/>
          <w:position w:val="0"/>
          <w:sz w:val="28"/>
          <w:highlight w:val="none"/>
          <w:shd w:val="clear" w:fill="auto"/>
        </w:rPr>
      </w:pPr>
    </w:p>
    <w:p w14:paraId="552D7A33">
      <w:pPr>
        <w:pStyle w:val="16"/>
        <w:rPr>
          <w:highlight w:val="none"/>
        </w:rPr>
      </w:pPr>
    </w:p>
    <w:p w14:paraId="2E05A3D8">
      <w:pPr>
        <w:numPr>
          <w:ilvl w:val="0"/>
          <w:numId w:val="0"/>
        </w:numPr>
        <w:spacing w:before="0" w:after="0" w:line="360" w:lineRule="auto"/>
        <w:ind w:leftChars="0" w:right="0" w:rightChars="0"/>
        <w:jc w:val="both"/>
        <w:rPr>
          <w:rFonts w:ascii="宋体" w:hAnsi="宋体" w:eastAsia="宋体" w:cs="宋体"/>
          <w:b/>
          <w:color w:val="auto"/>
          <w:spacing w:val="0"/>
          <w:position w:val="0"/>
          <w:sz w:val="28"/>
          <w:highlight w:val="none"/>
          <w:shd w:val="clear" w:fill="auto"/>
        </w:rPr>
      </w:pPr>
    </w:p>
    <w:p w14:paraId="6CA658B0">
      <w:pPr>
        <w:spacing w:before="0" w:after="0" w:line="500" w:lineRule="auto"/>
        <w:ind w:left="0" w:right="0" w:firstLine="0"/>
        <w:jc w:val="center"/>
        <w:rPr>
          <w:rFonts w:ascii="宋体" w:hAnsi="宋体" w:eastAsia="宋体" w:cs="宋体"/>
          <w:color w:val="auto"/>
          <w:spacing w:val="0"/>
          <w:position w:val="0"/>
          <w:sz w:val="28"/>
          <w:highlight w:val="none"/>
          <w:shd w:val="clear" w:fill="auto"/>
        </w:rPr>
      </w:pPr>
    </w:p>
    <w:p w14:paraId="1AF81973">
      <w:pPr>
        <w:spacing w:before="0" w:after="0" w:line="500" w:lineRule="auto"/>
        <w:ind w:left="0" w:right="0" w:firstLine="0"/>
        <w:jc w:val="center"/>
        <w:rPr>
          <w:rFonts w:ascii="宋体" w:hAnsi="宋体" w:eastAsia="宋体" w:cs="宋体"/>
          <w:color w:val="auto"/>
          <w:spacing w:val="0"/>
          <w:position w:val="0"/>
          <w:sz w:val="28"/>
          <w:highlight w:val="none"/>
          <w:shd w:val="clear" w:fill="auto"/>
        </w:rPr>
      </w:pPr>
    </w:p>
    <w:p w14:paraId="0D1452CE">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648A0E68">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18F4959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69475B4">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6FE811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989508F">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851A0F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95A27AF">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47997C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2F0618C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255F7A9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5F0C271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7B8BB4A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46708BE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30E8C74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DBA4D2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7B8871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26D2A7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D185A8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F8A07D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127C052">
      <w:pPr>
        <w:widowControl w:val="0"/>
        <w:spacing w:before="0" w:after="0" w:line="300" w:lineRule="auto"/>
        <w:ind w:left="0" w:right="0" w:firstLine="0"/>
        <w:jc w:val="both"/>
        <w:rPr>
          <w:rFonts w:ascii="方正小标宋简体" w:hAnsi="方正小标宋简体" w:eastAsia="方正小标宋简体" w:cs="方正小标宋简体"/>
          <w:color w:val="auto"/>
          <w:spacing w:val="0"/>
          <w:position w:val="0"/>
          <w:sz w:val="32"/>
          <w:highlight w:val="none"/>
          <w:shd w:val="clear" w:fill="auto"/>
        </w:rPr>
      </w:pPr>
    </w:p>
    <w:p w14:paraId="314118FD">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4B95B18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324B6C2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057C477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58ADB2C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204AB64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2532F90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11E3DE1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3BAD232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1CB5E5B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0008B32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7BAAC5F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76B3537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1CAC143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36EC047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634C66F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05487EAB">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71090EA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42EADA10">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70F48111">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3EBB017B">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2C101B89">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16FDD4B5">
      <w:pPr>
        <w:widowControl w:val="0"/>
        <w:spacing w:before="0" w:after="0" w:line="460" w:lineRule="auto"/>
        <w:ind w:left="0" w:right="0" w:firstLine="640"/>
        <w:jc w:val="center"/>
        <w:rPr>
          <w:rFonts w:ascii="宋体" w:hAnsi="宋体" w:eastAsia="宋体" w:cs="宋体"/>
          <w:color w:val="auto"/>
          <w:spacing w:val="0"/>
          <w:position w:val="0"/>
          <w:sz w:val="32"/>
          <w:highlight w:val="none"/>
          <w:shd w:val="clear" w:fill="auto"/>
        </w:rPr>
      </w:pPr>
    </w:p>
    <w:p w14:paraId="17343F1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192F6220">
      <w:pPr>
        <w:widowControl w:val="0"/>
        <w:numPr>
          <w:ilvl w:val="0"/>
          <w:numId w:val="25"/>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2DD9F856">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7DDBD50D">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6147CC6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2949941F">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5C94BD52">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69F2DC3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169385C7">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2B1632B">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411BCD9C">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B01CCD6">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06A1269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316CB3BB">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7971D7C9">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0631BD99">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F11504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7330E871">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06FBE9C1">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2D5F36AC">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137F65A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024B94B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7E0082B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40214E8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3A28585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7BF0452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76D76F7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A947E6C">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3D2BC2EA">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53B1CE">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D06CB6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B253D1">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5EDECE">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20D9EB7">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CDA3F53">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C7F9D0">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48F27B0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833D05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68A507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F3844ED">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C6338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6C66E0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40B67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4028D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6956A11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842D2E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0792C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B3254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EE0C4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4CA192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0641B8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CCA45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7BB7556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FE9197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F2149C">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47AB7C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36B68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A9F27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E8BF7E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E469C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2FB44EF9">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371FC6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00B67C37">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31A80D2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41BAEAA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4B09F5B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251B508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7DD95D7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DE133A7">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5AE1070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6370143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5559F364">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609380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15AE4B2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58933F6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53DEA57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55A0CC7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5543333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1C0C4472">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六</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58576BC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53931C7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47692E4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2F7CBF7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24DA64BE">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0FE81DCE">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七</w:t>
      </w:r>
      <w:r>
        <w:rPr>
          <w:rFonts w:ascii="宋体" w:hAnsi="宋体" w:eastAsia="宋体" w:cs="宋体"/>
          <w:b/>
          <w:color w:val="auto"/>
          <w:spacing w:val="0"/>
          <w:position w:val="0"/>
          <w:sz w:val="21"/>
          <w:highlight w:val="none"/>
          <w:shd w:val="clear" w:fill="auto"/>
        </w:rPr>
        <w:t>条</w:t>
      </w:r>
      <w:r>
        <w:rPr>
          <w:rFonts w:hint="eastAsia" w:ascii="宋体" w:hAnsi="宋体" w:eastAsia="宋体" w:cs="宋体"/>
          <w:b/>
          <w:color w:val="auto"/>
          <w:spacing w:val="0"/>
          <w:position w:val="0"/>
          <w:sz w:val="21"/>
          <w:highlight w:val="none"/>
          <w:shd w:val="clear" w:fill="auto"/>
          <w:lang w:val="en-US" w:eastAsia="zh-CN"/>
        </w:rPr>
        <w:t xml:space="preserve"> </w:t>
      </w:r>
      <w:r>
        <w:rPr>
          <w:rFonts w:ascii="宋体" w:hAnsi="宋体" w:eastAsia="宋体" w:cs="宋体"/>
          <w:color w:val="auto"/>
          <w:spacing w:val="0"/>
          <w:position w:val="0"/>
          <w:sz w:val="21"/>
          <w:highlight w:val="none"/>
          <w:shd w:val="clear" w:fill="auto"/>
        </w:rPr>
        <w:t>验收方法</w:t>
      </w:r>
    </w:p>
    <w:p w14:paraId="40AB6A7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41FF43F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15A0093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F52B4E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7F87BDB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2D6DAFC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1DA0F031">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7176962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5E7B594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7F6C117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4A684A2A">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4FCB313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747BB03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5D77C56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436C4D4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0B3F2490">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6F0B279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680B89A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18E26A3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r>
        <w:rPr>
          <w:rFonts w:hint="eastAsia"/>
          <w:color w:val="000000"/>
          <w:szCs w:val="27"/>
          <w:highlight w:val="none"/>
        </w:rPr>
        <w:t>需对此项出具承诺书，承诺书作为响应文件的组织部分，否则为无效响应文件。</w:t>
      </w:r>
    </w:p>
    <w:p w14:paraId="7525FE8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1EC0732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63C2689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049B47C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45ADB4C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16D69AA9">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12DCD77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2F5739D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549B7FE6">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08FAAAB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87E8CF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F4D75AD">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6275CB8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2677DC3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71661A1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21A750BD">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7EDFBC7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1BA785E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14B9E19D">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4F2F689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2B53D39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6B95983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64BAC1C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6AE218C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051E23A9">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43805E32">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AAA112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22A705C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281D4BC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3284AB2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07FA048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5E6DBA7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15796FD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30AEBD5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528059D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3D6BCAD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666E389E">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367D9063">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5C5D37CD">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78F64E03">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880B780-62BF-4A57-B190-6957468C2C9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兰米小标宋">
    <w:panose1 w:val="02000503000000000000"/>
    <w:charset w:val="86"/>
    <w:family w:val="auto"/>
    <w:pitch w:val="default"/>
    <w:sig w:usb0="8000002F" w:usb1="084164F8" w:usb2="00000012" w:usb3="00000000" w:csb0="00040001" w:csb1="00000000"/>
    <w:embedRegular r:id="rId2" w:fontKey="{BE79325C-B30B-403E-8C12-3F77163C5F36}"/>
  </w:font>
  <w:font w:name="Arial Black">
    <w:panose1 w:val="020B0A04020102020204"/>
    <w:charset w:val="00"/>
    <w:family w:val="auto"/>
    <w:pitch w:val="default"/>
    <w:sig w:usb0="A00002AF" w:usb1="400078FB" w:usb2="00000000" w:usb3="00000000" w:csb0="6000009F" w:csb1="DFD70000"/>
    <w:embedRegular r:id="rId3" w:fontKey="{F20C1E16-E25A-4127-93E8-C1FD50F40889}"/>
  </w:font>
  <w:font w:name="仿宋_GB2312">
    <w:panose1 w:val="02010609030101010101"/>
    <w:charset w:val="86"/>
    <w:family w:val="auto"/>
    <w:pitch w:val="default"/>
    <w:sig w:usb0="00000001" w:usb1="080E0000" w:usb2="00000000" w:usb3="00000000" w:csb0="00040000" w:csb1="00000000"/>
    <w:embedRegular r:id="rId4" w:fontKey="{5FED8492-CECE-4737-9BA4-EB129093536D}"/>
  </w:font>
  <w:font w:name="方正小标宋简体">
    <w:panose1 w:val="02000000000000000000"/>
    <w:charset w:val="86"/>
    <w:family w:val="auto"/>
    <w:pitch w:val="default"/>
    <w:sig w:usb0="00000001" w:usb1="08000000" w:usb2="00000000" w:usb3="00000000" w:csb0="00040000" w:csb1="00000000"/>
    <w:embedRegular r:id="rId5" w:fontKey="{07D1BCAC-D2E3-4A24-B0EA-92F8E3E8F36E}"/>
  </w:font>
  <w:font w:name="WPSEMBED1">
    <w:panose1 w:val="02000503000000000000"/>
    <w:charset w:val="86"/>
    <w:family w:val="auto"/>
    <w:pitch w:val="default"/>
    <w:sig w:usb0="8000002F" w:usb1="084164F8" w:usb2="00000012"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0919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05E6649">
                          <w:pPr>
                            <w:pStyle w:val="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305E664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C8AC8EF"/>
    <w:multiLevelType w:val="singleLevel"/>
    <w:tmpl w:val="9C8AC8EF"/>
    <w:lvl w:ilvl="0" w:tentative="0">
      <w:start w:val="1"/>
      <w:numFmt w:val="bullet"/>
      <w:lvlText w:val="•"/>
      <w:lvlJc w:val="left"/>
    </w:lvl>
  </w:abstractNum>
  <w:abstractNum w:abstractNumId="2">
    <w:nsid w:val="B5E306ED"/>
    <w:multiLevelType w:val="singleLevel"/>
    <w:tmpl w:val="B5E306ED"/>
    <w:lvl w:ilvl="0" w:tentative="0">
      <w:start w:val="1"/>
      <w:numFmt w:val="bullet"/>
      <w:lvlText w:val="•"/>
      <w:lvlJc w:val="left"/>
    </w:lvl>
  </w:abstractNum>
  <w:abstractNum w:abstractNumId="3">
    <w:nsid w:val="BF205925"/>
    <w:multiLevelType w:val="singleLevel"/>
    <w:tmpl w:val="BF205925"/>
    <w:lvl w:ilvl="0" w:tentative="0">
      <w:start w:val="1"/>
      <w:numFmt w:val="bullet"/>
      <w:lvlText w:val="•"/>
      <w:lvlJc w:val="left"/>
    </w:lvl>
  </w:abstractNum>
  <w:abstractNum w:abstractNumId="4">
    <w:nsid w:val="C8879AEF"/>
    <w:multiLevelType w:val="singleLevel"/>
    <w:tmpl w:val="C8879AEF"/>
    <w:lvl w:ilvl="0" w:tentative="0">
      <w:start w:val="1"/>
      <w:numFmt w:val="bullet"/>
      <w:lvlText w:val="•"/>
      <w:lvlJc w:val="left"/>
    </w:lvl>
  </w:abstractNum>
  <w:abstractNum w:abstractNumId="5">
    <w:nsid w:val="CF092B84"/>
    <w:multiLevelType w:val="singleLevel"/>
    <w:tmpl w:val="CF092B84"/>
    <w:lvl w:ilvl="0" w:tentative="0">
      <w:start w:val="1"/>
      <w:numFmt w:val="bullet"/>
      <w:lvlText w:val="•"/>
      <w:lvlJc w:val="left"/>
    </w:lvl>
  </w:abstractNum>
  <w:abstractNum w:abstractNumId="6">
    <w:nsid w:val="D7F9FE59"/>
    <w:multiLevelType w:val="singleLevel"/>
    <w:tmpl w:val="D7F9FE59"/>
    <w:lvl w:ilvl="0" w:tentative="0">
      <w:start w:val="1"/>
      <w:numFmt w:val="bullet"/>
      <w:lvlText w:val="•"/>
      <w:lvlJc w:val="left"/>
    </w:lvl>
  </w:abstractNum>
  <w:abstractNum w:abstractNumId="7">
    <w:nsid w:val="DCBA6B53"/>
    <w:multiLevelType w:val="singleLevel"/>
    <w:tmpl w:val="DCBA6B53"/>
    <w:lvl w:ilvl="0" w:tentative="0">
      <w:start w:val="1"/>
      <w:numFmt w:val="bullet"/>
      <w:lvlText w:val="•"/>
      <w:lvlJc w:val="left"/>
    </w:lvl>
  </w:abstractNum>
  <w:abstractNum w:abstractNumId="8">
    <w:nsid w:val="F4B5D9F5"/>
    <w:multiLevelType w:val="singleLevel"/>
    <w:tmpl w:val="F4B5D9F5"/>
    <w:lvl w:ilvl="0" w:tentative="0">
      <w:start w:val="1"/>
      <w:numFmt w:val="bullet"/>
      <w:lvlText w:val="•"/>
      <w:lvlJc w:val="left"/>
    </w:lvl>
  </w:abstractNum>
  <w:abstractNum w:abstractNumId="9">
    <w:nsid w:val="0053208E"/>
    <w:multiLevelType w:val="singleLevel"/>
    <w:tmpl w:val="0053208E"/>
    <w:lvl w:ilvl="0" w:tentative="0">
      <w:start w:val="1"/>
      <w:numFmt w:val="bullet"/>
      <w:lvlText w:val="•"/>
      <w:lvlJc w:val="left"/>
    </w:lvl>
  </w:abstractNum>
  <w:abstractNum w:abstractNumId="10">
    <w:nsid w:val="0248C179"/>
    <w:multiLevelType w:val="singleLevel"/>
    <w:tmpl w:val="0248C179"/>
    <w:lvl w:ilvl="0" w:tentative="0">
      <w:start w:val="1"/>
      <w:numFmt w:val="bullet"/>
      <w:lvlText w:val="•"/>
      <w:lvlJc w:val="left"/>
    </w:lvl>
  </w:abstractNum>
  <w:abstractNum w:abstractNumId="11">
    <w:nsid w:val="03D62ECE"/>
    <w:multiLevelType w:val="singleLevel"/>
    <w:tmpl w:val="03D62ECE"/>
    <w:lvl w:ilvl="0" w:tentative="0">
      <w:start w:val="1"/>
      <w:numFmt w:val="bullet"/>
      <w:lvlText w:val="•"/>
      <w:lvlJc w:val="left"/>
    </w:lvl>
  </w:abstractNum>
  <w:abstractNum w:abstractNumId="12">
    <w:nsid w:val="0E640482"/>
    <w:multiLevelType w:val="singleLevel"/>
    <w:tmpl w:val="0E640482"/>
    <w:lvl w:ilvl="0" w:tentative="0">
      <w:start w:val="1"/>
      <w:numFmt w:val="bullet"/>
      <w:lvlText w:val="•"/>
      <w:lvlJc w:val="left"/>
    </w:lvl>
  </w:abstractNum>
  <w:abstractNum w:abstractNumId="13">
    <w:nsid w:val="2470EC97"/>
    <w:multiLevelType w:val="singleLevel"/>
    <w:tmpl w:val="2470EC97"/>
    <w:lvl w:ilvl="0" w:tentative="0">
      <w:start w:val="1"/>
      <w:numFmt w:val="bullet"/>
      <w:lvlText w:val="•"/>
      <w:lvlJc w:val="left"/>
    </w:lvl>
  </w:abstractNum>
  <w:abstractNum w:abstractNumId="14">
    <w:nsid w:val="25B654F3"/>
    <w:multiLevelType w:val="singleLevel"/>
    <w:tmpl w:val="25B654F3"/>
    <w:lvl w:ilvl="0" w:tentative="0">
      <w:start w:val="1"/>
      <w:numFmt w:val="bullet"/>
      <w:lvlText w:val="•"/>
      <w:lvlJc w:val="left"/>
    </w:lvl>
  </w:abstractNum>
  <w:abstractNum w:abstractNumId="15">
    <w:nsid w:val="2A8F537B"/>
    <w:multiLevelType w:val="singleLevel"/>
    <w:tmpl w:val="2A8F537B"/>
    <w:lvl w:ilvl="0" w:tentative="0">
      <w:start w:val="1"/>
      <w:numFmt w:val="bullet"/>
      <w:lvlText w:val="•"/>
      <w:lvlJc w:val="left"/>
    </w:lvl>
  </w:abstractNum>
  <w:abstractNum w:abstractNumId="16">
    <w:nsid w:val="46A08BB8"/>
    <w:multiLevelType w:val="singleLevel"/>
    <w:tmpl w:val="46A08BB8"/>
    <w:lvl w:ilvl="0" w:tentative="0">
      <w:start w:val="1"/>
      <w:numFmt w:val="bullet"/>
      <w:lvlText w:val="•"/>
      <w:lvlJc w:val="left"/>
    </w:lvl>
  </w:abstractNum>
  <w:abstractNum w:abstractNumId="17">
    <w:nsid w:val="4C1BAE26"/>
    <w:multiLevelType w:val="singleLevel"/>
    <w:tmpl w:val="4C1BAE26"/>
    <w:lvl w:ilvl="0" w:tentative="0">
      <w:start w:val="1"/>
      <w:numFmt w:val="bullet"/>
      <w:lvlText w:val="•"/>
      <w:lvlJc w:val="left"/>
    </w:lvl>
  </w:abstractNum>
  <w:abstractNum w:abstractNumId="18">
    <w:nsid w:val="4D4DC07F"/>
    <w:multiLevelType w:val="singleLevel"/>
    <w:tmpl w:val="4D4DC07F"/>
    <w:lvl w:ilvl="0" w:tentative="0">
      <w:start w:val="1"/>
      <w:numFmt w:val="bullet"/>
      <w:lvlText w:val="•"/>
      <w:lvlJc w:val="left"/>
    </w:lvl>
  </w:abstractNum>
  <w:abstractNum w:abstractNumId="19">
    <w:nsid w:val="59ADCABA"/>
    <w:multiLevelType w:val="singleLevel"/>
    <w:tmpl w:val="59ADCABA"/>
    <w:lvl w:ilvl="0" w:tentative="0">
      <w:start w:val="1"/>
      <w:numFmt w:val="bullet"/>
      <w:lvlText w:val="•"/>
      <w:lvlJc w:val="left"/>
    </w:lvl>
  </w:abstractNum>
  <w:abstractNum w:abstractNumId="20">
    <w:nsid w:val="5A241D34"/>
    <w:multiLevelType w:val="singleLevel"/>
    <w:tmpl w:val="5A241D34"/>
    <w:lvl w:ilvl="0" w:tentative="0">
      <w:start w:val="1"/>
      <w:numFmt w:val="bullet"/>
      <w:lvlText w:val="•"/>
      <w:lvlJc w:val="left"/>
    </w:lvl>
  </w:abstractNum>
  <w:abstractNum w:abstractNumId="21">
    <w:nsid w:val="60382F6E"/>
    <w:multiLevelType w:val="singleLevel"/>
    <w:tmpl w:val="60382F6E"/>
    <w:lvl w:ilvl="0" w:tentative="0">
      <w:start w:val="1"/>
      <w:numFmt w:val="bullet"/>
      <w:lvlText w:val="•"/>
      <w:lvlJc w:val="left"/>
    </w:lvl>
  </w:abstractNum>
  <w:abstractNum w:abstractNumId="22">
    <w:nsid w:val="629F7852"/>
    <w:multiLevelType w:val="singleLevel"/>
    <w:tmpl w:val="629F7852"/>
    <w:lvl w:ilvl="0" w:tentative="0">
      <w:start w:val="1"/>
      <w:numFmt w:val="decimal"/>
      <w:lvlText w:val="%1."/>
      <w:lvlJc w:val="left"/>
    </w:lvl>
  </w:abstractNum>
  <w:abstractNum w:abstractNumId="23">
    <w:nsid w:val="72183CF9"/>
    <w:multiLevelType w:val="singleLevel"/>
    <w:tmpl w:val="72183CF9"/>
    <w:lvl w:ilvl="0" w:tentative="0">
      <w:start w:val="1"/>
      <w:numFmt w:val="bullet"/>
      <w:lvlText w:val="•"/>
      <w:lvlJc w:val="left"/>
    </w:lvl>
  </w:abstractNum>
  <w:abstractNum w:abstractNumId="24">
    <w:nsid w:val="77ECEA79"/>
    <w:multiLevelType w:val="singleLevel"/>
    <w:tmpl w:val="77ECEA79"/>
    <w:lvl w:ilvl="0" w:tentative="0">
      <w:start w:val="1"/>
      <w:numFmt w:val="decimal"/>
      <w:lvlText w:val="%1."/>
      <w:lvlJc w:val="left"/>
    </w:lvl>
  </w:abstractNum>
  <w:num w:numId="1">
    <w:abstractNumId w:val="9"/>
  </w:num>
  <w:num w:numId="2">
    <w:abstractNumId w:val="5"/>
  </w:num>
  <w:num w:numId="3">
    <w:abstractNumId w:val="19"/>
  </w:num>
  <w:num w:numId="4">
    <w:abstractNumId w:val="3"/>
  </w:num>
  <w:num w:numId="5">
    <w:abstractNumId w:val="2"/>
  </w:num>
  <w:num w:numId="6">
    <w:abstractNumId w:val="11"/>
  </w:num>
  <w:num w:numId="7">
    <w:abstractNumId w:val="14"/>
  </w:num>
  <w:num w:numId="8">
    <w:abstractNumId w:val="23"/>
  </w:num>
  <w:num w:numId="9">
    <w:abstractNumId w:val="10"/>
  </w:num>
  <w:num w:numId="10">
    <w:abstractNumId w:val="0"/>
  </w:num>
  <w:num w:numId="11">
    <w:abstractNumId w:val="15"/>
  </w:num>
  <w:num w:numId="12">
    <w:abstractNumId w:val="20"/>
  </w:num>
  <w:num w:numId="13">
    <w:abstractNumId w:val="4"/>
  </w:num>
  <w:num w:numId="14">
    <w:abstractNumId w:val="18"/>
  </w:num>
  <w:num w:numId="15">
    <w:abstractNumId w:val="8"/>
  </w:num>
  <w:num w:numId="16">
    <w:abstractNumId w:val="13"/>
  </w:num>
  <w:num w:numId="17">
    <w:abstractNumId w:val="7"/>
  </w:num>
  <w:num w:numId="18">
    <w:abstractNumId w:val="6"/>
  </w:num>
  <w:num w:numId="19">
    <w:abstractNumId w:val="1"/>
  </w:num>
  <w:num w:numId="20">
    <w:abstractNumId w:val="17"/>
  </w:num>
  <w:num w:numId="21">
    <w:abstractNumId w:val="21"/>
  </w:num>
  <w:num w:numId="22">
    <w:abstractNumId w:val="12"/>
  </w:num>
  <w:num w:numId="23">
    <w:abstractNumId w:val="16"/>
  </w:num>
  <w:num w:numId="24">
    <w:abstractNumId w:val="24"/>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1ZTI5OWQ4NDQ5ZWE1OGEyZGYyMmUxNGJiZTRhOWQifQ=="/>
  </w:docVars>
  <w:rsids>
    <w:rsidRoot w:val="00000000"/>
    <w:rsid w:val="00F71B9D"/>
    <w:rsid w:val="019F3AF7"/>
    <w:rsid w:val="02A00EE3"/>
    <w:rsid w:val="035F7491"/>
    <w:rsid w:val="04640B52"/>
    <w:rsid w:val="04F77377"/>
    <w:rsid w:val="05A5591B"/>
    <w:rsid w:val="0AC769A1"/>
    <w:rsid w:val="0C4A0F50"/>
    <w:rsid w:val="0F96372C"/>
    <w:rsid w:val="0FC14BAE"/>
    <w:rsid w:val="127F34B3"/>
    <w:rsid w:val="1291578A"/>
    <w:rsid w:val="14580F0C"/>
    <w:rsid w:val="1484072D"/>
    <w:rsid w:val="190A277E"/>
    <w:rsid w:val="1A097A43"/>
    <w:rsid w:val="1A6B3C34"/>
    <w:rsid w:val="1CAD15C0"/>
    <w:rsid w:val="1D3F7C99"/>
    <w:rsid w:val="1E757390"/>
    <w:rsid w:val="1EF03ACD"/>
    <w:rsid w:val="1F35597B"/>
    <w:rsid w:val="2030473C"/>
    <w:rsid w:val="21C13F78"/>
    <w:rsid w:val="225F3633"/>
    <w:rsid w:val="281514F9"/>
    <w:rsid w:val="2C063F65"/>
    <w:rsid w:val="2CBB5CE4"/>
    <w:rsid w:val="3436271A"/>
    <w:rsid w:val="34FD1935"/>
    <w:rsid w:val="35227C88"/>
    <w:rsid w:val="353157CD"/>
    <w:rsid w:val="359006A2"/>
    <w:rsid w:val="37474E31"/>
    <w:rsid w:val="3A654B5F"/>
    <w:rsid w:val="3B0A71ED"/>
    <w:rsid w:val="3BE44A2B"/>
    <w:rsid w:val="3CAC1569"/>
    <w:rsid w:val="3DAB0504"/>
    <w:rsid w:val="3E1373A6"/>
    <w:rsid w:val="416E18C4"/>
    <w:rsid w:val="44C30432"/>
    <w:rsid w:val="47EA3DE9"/>
    <w:rsid w:val="493E69D8"/>
    <w:rsid w:val="497C5E4D"/>
    <w:rsid w:val="4A4E6A63"/>
    <w:rsid w:val="5031223D"/>
    <w:rsid w:val="511677D0"/>
    <w:rsid w:val="52C61160"/>
    <w:rsid w:val="59E67407"/>
    <w:rsid w:val="5AC60FA1"/>
    <w:rsid w:val="5AD63410"/>
    <w:rsid w:val="5D0128BF"/>
    <w:rsid w:val="5D7C12EC"/>
    <w:rsid w:val="5E7D126D"/>
    <w:rsid w:val="5ED57830"/>
    <w:rsid w:val="604D4C6F"/>
    <w:rsid w:val="624B5761"/>
    <w:rsid w:val="63D70E99"/>
    <w:rsid w:val="654E4BE4"/>
    <w:rsid w:val="6CF864A7"/>
    <w:rsid w:val="6D301BA0"/>
    <w:rsid w:val="711E5916"/>
    <w:rsid w:val="747C5A5B"/>
    <w:rsid w:val="74992CD1"/>
    <w:rsid w:val="75D82A3A"/>
    <w:rsid w:val="77575A7E"/>
    <w:rsid w:val="7A5D5C1A"/>
    <w:rsid w:val="7BAF558E"/>
    <w:rsid w:val="7BBA6977"/>
    <w:rsid w:val="7C185920"/>
    <w:rsid w:val="7CB868DB"/>
    <w:rsid w:val="7F427C3D"/>
    <w:rsid w:val="7F561B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4">
    <w:name w:val="caption"/>
    <w:basedOn w:val="1"/>
    <w:next w:val="1"/>
    <w:qFormat/>
    <w:uiPriority w:val="0"/>
    <w:rPr>
      <w:rFonts w:ascii="Cambria" w:hAnsi="Cambria" w:eastAsia="黑体"/>
      <w:sz w:val="20"/>
    </w:rPr>
  </w:style>
  <w:style w:type="paragraph" w:styleId="5">
    <w:name w:val="Body Text"/>
    <w:basedOn w:val="1"/>
    <w:next w:val="6"/>
    <w:qFormat/>
    <w:uiPriority w:val="0"/>
    <w:pPr>
      <w:spacing w:after="120"/>
    </w:pPr>
  </w:style>
  <w:style w:type="paragraph" w:styleId="6">
    <w:name w:val="Body Text 2"/>
    <w:basedOn w:val="1"/>
    <w:next w:val="5"/>
    <w:qFormat/>
    <w:uiPriority w:val="0"/>
    <w:pPr>
      <w:spacing w:after="120" w:line="480" w:lineRule="auto"/>
    </w:pPr>
  </w:style>
  <w:style w:type="paragraph" w:styleId="7">
    <w:name w:val="Body Text Indent"/>
    <w:basedOn w:val="1"/>
    <w:next w:val="1"/>
    <w:qFormat/>
    <w:uiPriority w:val="0"/>
    <w:pPr>
      <w:ind w:firstLine="645"/>
    </w:pPr>
    <w:rPr>
      <w:rFonts w:ascii="楷体_GB2312" w:eastAsia="楷体_GB2312"/>
      <w:sz w:val="32"/>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1">
    <w:name w:val="Body Text First Indent"/>
    <w:basedOn w:val="5"/>
    <w:next w:val="12"/>
    <w:qFormat/>
    <w:uiPriority w:val="0"/>
    <w:pPr>
      <w:ind w:firstLine="420" w:firstLineChars="100"/>
    </w:pPr>
  </w:style>
  <w:style w:type="paragraph" w:styleId="12">
    <w:name w:val="Body Text First Indent 2"/>
    <w:basedOn w:val="7"/>
    <w:next w:val="1"/>
    <w:qFormat/>
    <w:uiPriority w:val="0"/>
    <w:pPr>
      <w:spacing w:after="120"/>
      <w:ind w:left="420" w:firstLine="210"/>
    </w:pPr>
    <w:rPr>
      <w:rFonts w:ascii="Times New Roman"/>
    </w:rPr>
  </w:style>
  <w:style w:type="character" w:styleId="15">
    <w:name w:val="Strong"/>
    <w:qFormat/>
    <w:uiPriority w:val="22"/>
    <w:rPr>
      <w:b/>
      <w:bCs/>
    </w:rPr>
  </w:style>
  <w:style w:type="paragraph" w:customStyle="1" w:styleId="16">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style>
  <w:style w:type="paragraph" w:customStyle="1" w:styleId="18">
    <w:name w:val="Table Text"/>
    <w:basedOn w:val="1"/>
    <w:semiHidden/>
    <w:qFormat/>
    <w:uiPriority w:val="0"/>
    <w:rPr>
      <w:rFonts w:ascii="宋体" w:hAnsi="宋体" w:eastAsia="宋体" w:cs="宋体"/>
      <w:sz w:val="22"/>
      <w:szCs w:val="22"/>
      <w:lang w:val="en-US" w:eastAsia="en-US" w:bidi="ar-SA"/>
    </w:rPr>
  </w:style>
  <w:style w:type="table" w:customStyle="1" w:styleId="1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76</Pages>
  <Words>10101</Words>
  <Characters>10980</Characters>
  <TotalTime>1</TotalTime>
  <ScaleCrop>false</ScaleCrop>
  <LinksUpToDate>false</LinksUpToDate>
  <CharactersWithSpaces>11164</CharactersWithSpaces>
  <Application>WPS Office_12.1.0.22483_F1E327BC-269C-435d-A152-05C5408002CA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2025-08-13T03:20:28Z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2052-12.1.0.22483</vt:lpwstr>
  </property>
  <property fmtid="{D5CDD505-2E9C-101B-9397-08002B2CF9AE}" pid="3" name="ICV">
    <vt:lpwstr>3F8B9A2AB04341E28FCA0056412D7DFB_13</vt:lpwstr>
  </property>
  <property fmtid="{D5CDD505-2E9C-101B-9397-08002B2CF9AE}" pid="4" name="KSOTemplateDocerSaveRecord">
    <vt:lpwstr>eyJoZGlkIjoiMGI2ZDFmZmVjNjhiYmI3Nzg5YTgxNzM4YzkzMWZjMzEiLCJ1c2VySWQiOiIxMDQyNjE2NTI1In0=</vt:lpwstr>
  </property>
</Properties>
</file>