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6687E">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12A69DF4">
      <w:pPr>
        <w:tabs>
          <w:tab w:val="left" w:pos="315"/>
          <w:tab w:val="left" w:pos="8820"/>
        </w:tabs>
        <w:spacing w:line="500" w:lineRule="exact"/>
        <w:ind w:right="267" w:rightChars="127"/>
        <w:jc w:val="center"/>
        <w:rPr>
          <w:rFonts w:ascii="仿宋_GB2312" w:eastAsia="仿宋_GB2312"/>
          <w:b/>
          <w:bCs/>
          <w:sz w:val="48"/>
        </w:rPr>
      </w:pPr>
    </w:p>
    <w:p w14:paraId="123357D8">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15E9B91A">
      <w:pPr>
        <w:tabs>
          <w:tab w:val="left" w:pos="315"/>
          <w:tab w:val="left" w:pos="8820"/>
        </w:tabs>
        <w:spacing w:line="500" w:lineRule="exact"/>
        <w:ind w:right="267" w:rightChars="127"/>
        <w:jc w:val="center"/>
        <w:rPr>
          <w:rFonts w:ascii="仿宋_GB2312" w:eastAsia="仿宋_GB2312"/>
          <w:sz w:val="44"/>
        </w:rPr>
      </w:pPr>
    </w:p>
    <w:p w14:paraId="321D29FF">
      <w:pPr>
        <w:tabs>
          <w:tab w:val="left" w:pos="315"/>
          <w:tab w:val="left" w:pos="8820"/>
        </w:tabs>
        <w:ind w:right="267" w:rightChars="127"/>
        <w:rPr>
          <w:rFonts w:ascii="仿宋_GB2312" w:eastAsia="仿宋_GB2312"/>
          <w:sz w:val="44"/>
        </w:rPr>
      </w:pPr>
    </w:p>
    <w:p w14:paraId="78DAA81C">
      <w:pPr>
        <w:tabs>
          <w:tab w:val="left" w:pos="315"/>
          <w:tab w:val="left" w:pos="8820"/>
        </w:tabs>
        <w:spacing w:line="500" w:lineRule="exact"/>
        <w:ind w:right="267" w:rightChars="127"/>
        <w:rPr>
          <w:rFonts w:ascii="仿宋_GB2312" w:eastAsia="仿宋_GB2312"/>
          <w:b/>
          <w:bCs/>
          <w:sz w:val="36"/>
        </w:rPr>
      </w:pPr>
    </w:p>
    <w:p w14:paraId="129B91DA">
      <w:pPr>
        <w:tabs>
          <w:tab w:val="left" w:pos="315"/>
          <w:tab w:val="left" w:pos="8820"/>
        </w:tabs>
        <w:spacing w:line="500" w:lineRule="exact"/>
        <w:ind w:right="267" w:rightChars="127"/>
        <w:rPr>
          <w:rFonts w:ascii="仿宋_GB2312" w:eastAsia="仿宋_GB2312"/>
          <w:b/>
          <w:bCs/>
          <w:sz w:val="36"/>
        </w:rPr>
      </w:pPr>
    </w:p>
    <w:p w14:paraId="05DE71F4">
      <w:pPr>
        <w:tabs>
          <w:tab w:val="left" w:pos="315"/>
          <w:tab w:val="left" w:pos="8820"/>
        </w:tabs>
        <w:spacing w:line="500" w:lineRule="exact"/>
        <w:ind w:right="267" w:rightChars="127"/>
        <w:jc w:val="center"/>
        <w:rPr>
          <w:rFonts w:ascii="宋体" w:hAnsi="宋体"/>
          <w:sz w:val="32"/>
        </w:rPr>
      </w:pPr>
    </w:p>
    <w:p w14:paraId="79D9FAA5">
      <w:pPr>
        <w:tabs>
          <w:tab w:val="left" w:pos="315"/>
          <w:tab w:val="left" w:pos="8820"/>
        </w:tabs>
        <w:spacing w:line="500" w:lineRule="exact"/>
        <w:ind w:right="267" w:rightChars="127"/>
        <w:jc w:val="center"/>
        <w:rPr>
          <w:rFonts w:ascii="微软简标宋" w:eastAsia="黑体"/>
          <w:b/>
          <w:bCs/>
          <w:sz w:val="52"/>
        </w:rPr>
      </w:pPr>
    </w:p>
    <w:p w14:paraId="157AA6BF">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项目名称:项城市自然资源和规划局深化土地整治领域突出问题专项整治解决涉及15个增减挂钩非农化区位调整问题项目</w:t>
      </w:r>
    </w:p>
    <w:p w14:paraId="11609A74">
      <w:pPr>
        <w:tabs>
          <w:tab w:val="left" w:pos="315"/>
          <w:tab w:val="left" w:pos="8820"/>
        </w:tabs>
        <w:spacing w:line="600" w:lineRule="exact"/>
        <w:ind w:right="267" w:rightChars="127"/>
        <w:jc w:val="left"/>
        <w:rPr>
          <w:rFonts w:hint="default" w:ascii="微软简标宋" w:eastAsia="黑体"/>
          <w:b/>
          <w:bCs/>
          <w:sz w:val="30"/>
          <w:szCs w:val="30"/>
          <w:lang w:val="en-US" w:eastAsia="zh-CN"/>
        </w:rPr>
      </w:pPr>
      <w:r>
        <w:rPr>
          <w:rFonts w:hint="eastAsia" w:ascii="微软简标宋" w:eastAsia="黑体"/>
          <w:b/>
          <w:bCs/>
          <w:sz w:val="30"/>
          <w:szCs w:val="30"/>
        </w:rPr>
        <w:t xml:space="preserve">项目编号: </w:t>
      </w:r>
      <w:r>
        <w:rPr>
          <w:rFonts w:hint="eastAsia" w:ascii="微软简标宋" w:eastAsia="黑体"/>
          <w:b/>
          <w:bCs/>
          <w:sz w:val="30"/>
          <w:szCs w:val="30"/>
          <w:lang w:val="en-US" w:eastAsia="zh-CN"/>
        </w:rPr>
        <w:t>项财磋商采购-2025-64</w:t>
      </w:r>
    </w:p>
    <w:p w14:paraId="58D958B8">
      <w:pPr>
        <w:pStyle w:val="9"/>
        <w:rPr>
          <w:rFonts w:ascii="微软简标宋" w:eastAsia="黑体"/>
          <w:b/>
          <w:bCs/>
          <w:sz w:val="52"/>
          <w:szCs w:val="24"/>
        </w:rPr>
      </w:pPr>
    </w:p>
    <w:p w14:paraId="4A26DB54">
      <w:pPr>
        <w:pStyle w:val="9"/>
        <w:rPr>
          <w:rFonts w:ascii="宋体" w:hAnsi="宋体"/>
          <w:b/>
          <w:sz w:val="32"/>
        </w:rPr>
      </w:pPr>
    </w:p>
    <w:p w14:paraId="43BE0C73">
      <w:pPr>
        <w:pStyle w:val="9"/>
        <w:rPr>
          <w:rFonts w:ascii="宋体" w:hAnsi="宋体"/>
          <w:b/>
          <w:sz w:val="32"/>
        </w:rPr>
      </w:pPr>
    </w:p>
    <w:p w14:paraId="06F92220">
      <w:pPr>
        <w:pStyle w:val="9"/>
        <w:jc w:val="center"/>
        <w:rPr>
          <w:rFonts w:hint="eastAsia" w:ascii="微软简标宋" w:hAnsi="Times New Roman" w:eastAsia="黑体" w:cs="Times New Roman"/>
          <w:b/>
          <w:bCs/>
          <w:kern w:val="2"/>
          <w:sz w:val="30"/>
          <w:szCs w:val="30"/>
          <w:lang w:val="en-US" w:eastAsia="zh-CN" w:bidi="ar-SA"/>
        </w:rPr>
      </w:pPr>
      <w:r>
        <w:rPr>
          <w:rFonts w:hint="eastAsia" w:ascii="微软简标宋" w:hAnsi="Times New Roman" w:eastAsia="黑体" w:cs="Times New Roman"/>
          <w:b/>
          <w:bCs/>
          <w:kern w:val="2"/>
          <w:sz w:val="30"/>
          <w:szCs w:val="30"/>
          <w:lang w:val="en-US" w:eastAsia="zh-CN" w:bidi="ar-SA"/>
        </w:rPr>
        <w:t>2025年</w:t>
      </w:r>
      <w:r>
        <w:rPr>
          <w:rFonts w:hint="eastAsia" w:ascii="微软简标宋" w:eastAsia="黑体" w:cs="Times New Roman"/>
          <w:b/>
          <w:bCs/>
          <w:kern w:val="2"/>
          <w:sz w:val="30"/>
          <w:szCs w:val="30"/>
          <w:lang w:val="en-US" w:eastAsia="zh-CN" w:bidi="ar-SA"/>
        </w:rPr>
        <w:t>10</w:t>
      </w:r>
      <w:r>
        <w:rPr>
          <w:rFonts w:hint="eastAsia" w:ascii="微软简标宋" w:hAnsi="Times New Roman" w:eastAsia="黑体" w:cs="Times New Roman"/>
          <w:b/>
          <w:bCs/>
          <w:kern w:val="2"/>
          <w:sz w:val="30"/>
          <w:szCs w:val="30"/>
          <w:lang w:val="en-US" w:eastAsia="zh-CN" w:bidi="ar-SA"/>
        </w:rPr>
        <w:t>月</w:t>
      </w:r>
      <w:r>
        <w:rPr>
          <w:rFonts w:hint="eastAsia" w:ascii="微软简标宋" w:eastAsia="黑体" w:cs="Times New Roman"/>
          <w:b/>
          <w:bCs/>
          <w:kern w:val="2"/>
          <w:sz w:val="30"/>
          <w:szCs w:val="30"/>
          <w:lang w:val="en-US" w:eastAsia="zh-CN" w:bidi="ar-SA"/>
        </w:rPr>
        <w:t>9</w:t>
      </w:r>
      <w:r>
        <w:rPr>
          <w:rFonts w:hint="eastAsia" w:ascii="微软简标宋" w:hAnsi="Times New Roman" w:eastAsia="黑体" w:cs="Times New Roman"/>
          <w:b/>
          <w:bCs/>
          <w:kern w:val="2"/>
          <w:sz w:val="30"/>
          <w:szCs w:val="30"/>
          <w:lang w:val="en-US" w:eastAsia="zh-CN" w:bidi="ar-SA"/>
        </w:rPr>
        <w:t>日</w:t>
      </w:r>
    </w:p>
    <w:p w14:paraId="37A0682F">
      <w:pPr>
        <w:pStyle w:val="9"/>
        <w:jc w:val="center"/>
        <w:rPr>
          <w:rFonts w:ascii="宋体" w:hAnsi="宋体"/>
          <w:b/>
          <w:sz w:val="32"/>
        </w:rPr>
      </w:pPr>
    </w:p>
    <w:p w14:paraId="50D31581">
      <w:pPr>
        <w:rPr>
          <w:rFonts w:ascii="仿宋_GB2312" w:eastAsia="仿宋_GB2312"/>
          <w:b/>
          <w:sz w:val="30"/>
          <w:szCs w:val="30"/>
        </w:rPr>
      </w:pPr>
    </w:p>
    <w:p w14:paraId="420A3425">
      <w:pPr>
        <w:pStyle w:val="26"/>
        <w:ind w:firstLine="210"/>
      </w:pPr>
    </w:p>
    <w:p w14:paraId="61E59DEF">
      <w:pPr>
        <w:spacing w:line="560" w:lineRule="exact"/>
        <w:jc w:val="center"/>
        <w:rPr>
          <w:rFonts w:ascii="宋体" w:hAnsi="宋体" w:cs="宋体"/>
          <w:b/>
          <w:sz w:val="32"/>
          <w:szCs w:val="32"/>
        </w:rPr>
      </w:pPr>
      <w:r>
        <w:rPr>
          <w:rFonts w:hint="eastAsia" w:ascii="宋体" w:hAnsi="宋体" w:cs="宋体"/>
          <w:b/>
          <w:sz w:val="32"/>
          <w:szCs w:val="32"/>
        </w:rPr>
        <w:t>目     录</w:t>
      </w:r>
    </w:p>
    <w:p w14:paraId="5ADDC98A">
      <w:pPr>
        <w:rPr>
          <w:rFonts w:ascii="宋体" w:hAnsi="宋体" w:cs="宋体"/>
          <w:b/>
          <w:sz w:val="32"/>
          <w:szCs w:val="32"/>
        </w:rPr>
      </w:pPr>
    </w:p>
    <w:p w14:paraId="64E5AEF8">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477CD8EB">
      <w:pPr>
        <w:spacing w:line="800" w:lineRule="exact"/>
        <w:rPr>
          <w:rFonts w:ascii="宋体" w:hAnsi="宋体" w:cs="宋体"/>
          <w:b/>
          <w:sz w:val="32"/>
          <w:szCs w:val="32"/>
        </w:rPr>
      </w:pPr>
      <w:r>
        <w:rPr>
          <w:rFonts w:hint="eastAsia" w:ascii="宋体" w:hAnsi="宋体" w:cs="宋体"/>
          <w:b/>
          <w:sz w:val="32"/>
          <w:szCs w:val="32"/>
        </w:rPr>
        <w:t>第二章  供应商须知 ...............................6</w:t>
      </w:r>
    </w:p>
    <w:p w14:paraId="294DFD61">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4E14BCC7">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3424C8ED">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合同签订指引、供应商履约验收指引38</w:t>
      </w:r>
    </w:p>
    <w:p w14:paraId="06C0C76B">
      <w:pPr>
        <w:spacing w:line="800" w:lineRule="exact"/>
        <w:ind w:firstLine="2249" w:firstLineChars="700"/>
        <w:rPr>
          <w:rFonts w:ascii="宋体" w:hAnsi="宋体" w:cs="宋体"/>
          <w:b/>
          <w:sz w:val="32"/>
          <w:szCs w:val="32"/>
        </w:rPr>
      </w:pPr>
    </w:p>
    <w:p w14:paraId="0572C565">
      <w:pPr>
        <w:spacing w:line="800" w:lineRule="exact"/>
        <w:ind w:firstLine="2249" w:firstLineChars="700"/>
        <w:rPr>
          <w:rFonts w:ascii="宋体" w:hAnsi="宋体" w:cs="宋体"/>
          <w:b/>
          <w:sz w:val="32"/>
          <w:szCs w:val="32"/>
        </w:rPr>
      </w:pPr>
    </w:p>
    <w:p w14:paraId="0E35718B">
      <w:pPr>
        <w:spacing w:line="800" w:lineRule="exact"/>
        <w:ind w:firstLine="2249" w:firstLineChars="700"/>
        <w:rPr>
          <w:rFonts w:ascii="宋体" w:hAnsi="宋体" w:cs="宋体"/>
          <w:b/>
          <w:sz w:val="32"/>
          <w:szCs w:val="32"/>
        </w:rPr>
      </w:pPr>
    </w:p>
    <w:p w14:paraId="5A8984FB">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54DF0583">
      <w:pPr>
        <w:pStyle w:val="38"/>
      </w:pPr>
    </w:p>
    <w:p w14:paraId="65554BCB">
      <w:pPr>
        <w:spacing w:line="360" w:lineRule="auto"/>
        <w:ind w:firstLine="480" w:firstLineChars="200"/>
        <w:jc w:val="left"/>
        <w:rPr>
          <w:rFonts w:ascii="宋体" w:hAnsi="宋体" w:cs="宋体"/>
          <w:sz w:val="24"/>
        </w:rPr>
      </w:pPr>
      <w:r>
        <w:rPr>
          <w:rFonts w:hint="eastAsia" w:ascii="宋体" w:hAnsi="宋体" w:cs="宋体"/>
          <w:sz w:val="24"/>
        </w:rPr>
        <w:t>项目概况</w:t>
      </w:r>
    </w:p>
    <w:p w14:paraId="40AC8BE1">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项城市自然资源和规划局深化土地整治领域突出问题专项整治解决涉及15个增减挂钩非农化区位调整问题项目 (项目名称) 项目的潜在投标人应在周口市公共资源交易中心网（http://jyzx.zhoukou.gov.cn）获取招标文件，并于</w:t>
      </w:r>
      <w:r>
        <w:rPr>
          <w:rFonts w:hint="eastAsia" w:ascii="宋体" w:hAnsi="宋体" w:cs="宋体"/>
          <w:color w:val="000000" w:themeColor="text1"/>
          <w:sz w:val="24"/>
          <w:highlight w:val="yellow"/>
          <w:shd w:val="clear" w:color="auto" w:fill="auto"/>
          <w:lang w:val="en-US" w:eastAsia="zh-CN"/>
          <w14:textFill>
            <w14:solidFill>
              <w14:schemeClr w14:val="tx1"/>
            </w14:solidFill>
          </w14:textFill>
        </w:rPr>
        <w:t>2025</w:t>
      </w:r>
      <w:r>
        <w:rPr>
          <w:rFonts w:hint="eastAsia" w:ascii="宋体" w:hAnsi="宋体" w:cs="宋体"/>
          <w:color w:val="000000" w:themeColor="text1"/>
          <w:sz w:val="24"/>
          <w:highlight w:val="yellow"/>
          <w:shd w:val="clear" w:color="auto" w:fill="auto"/>
          <w14:textFill>
            <w14:solidFill>
              <w14:schemeClr w14:val="tx1"/>
            </w14:solidFill>
          </w14:textFill>
        </w:rPr>
        <w:t>年</w:t>
      </w:r>
      <w:r>
        <w:rPr>
          <w:rFonts w:hint="eastAsia" w:ascii="宋体" w:hAnsi="宋体" w:cs="宋体"/>
          <w:color w:val="000000" w:themeColor="text1"/>
          <w:sz w:val="24"/>
          <w:highlight w:val="yellow"/>
          <w:shd w:val="clear" w:color="auto" w:fill="auto"/>
          <w:lang w:val="en-US" w:eastAsia="zh-CN"/>
          <w14:textFill>
            <w14:solidFill>
              <w14:schemeClr w14:val="tx1"/>
            </w14:solidFill>
          </w14:textFill>
        </w:rPr>
        <w:t>10</w:t>
      </w:r>
      <w:r>
        <w:rPr>
          <w:rFonts w:hint="eastAsia" w:ascii="宋体" w:hAnsi="宋体" w:cs="宋体"/>
          <w:color w:val="000000" w:themeColor="text1"/>
          <w:sz w:val="24"/>
          <w:highlight w:val="yellow"/>
          <w:shd w:val="clear" w:color="auto" w:fill="auto"/>
          <w14:textFill>
            <w14:solidFill>
              <w14:schemeClr w14:val="tx1"/>
            </w14:solidFill>
          </w14:textFill>
        </w:rPr>
        <w:t>月</w:t>
      </w:r>
      <w:r>
        <w:rPr>
          <w:rFonts w:hint="eastAsia" w:ascii="宋体" w:hAnsi="宋体" w:cs="宋体"/>
          <w:color w:val="000000" w:themeColor="text1"/>
          <w:sz w:val="24"/>
          <w:highlight w:val="yellow"/>
          <w:shd w:val="clear" w:color="auto" w:fill="auto"/>
          <w:lang w:val="en-US" w:eastAsia="zh-CN"/>
          <w14:textFill>
            <w14:solidFill>
              <w14:schemeClr w14:val="tx1"/>
            </w14:solidFill>
          </w14:textFill>
        </w:rPr>
        <w:t>20</w:t>
      </w:r>
      <w:r>
        <w:rPr>
          <w:rFonts w:hint="eastAsia" w:ascii="宋体" w:hAnsi="宋体" w:cs="宋体"/>
          <w:color w:val="000000" w:themeColor="text1"/>
          <w:sz w:val="24"/>
          <w:highlight w:val="yellow"/>
          <w:shd w:val="clear" w:color="auto" w:fill="auto"/>
          <w14:textFill>
            <w14:solidFill>
              <w14:schemeClr w14:val="tx1"/>
            </w14:solidFill>
          </w14:textFill>
        </w:rPr>
        <w:t>日</w:t>
      </w:r>
      <w:r>
        <w:rPr>
          <w:rFonts w:hint="eastAsia" w:ascii="宋体" w:hAnsi="宋体" w:cs="宋体"/>
          <w:color w:val="000000" w:themeColor="text1"/>
          <w:sz w:val="24"/>
          <w:highlight w:val="yellow"/>
          <w:shd w:val="clear" w:color="auto" w:fill="auto"/>
          <w:lang w:val="en-US" w:eastAsia="zh-CN"/>
          <w14:textFill>
            <w14:solidFill>
              <w14:schemeClr w14:val="tx1"/>
            </w14:solidFill>
          </w14:textFill>
        </w:rPr>
        <w:t>10</w:t>
      </w:r>
      <w:r>
        <w:rPr>
          <w:rFonts w:hint="eastAsia" w:ascii="宋体" w:hAnsi="宋体" w:cs="宋体"/>
          <w:color w:val="000000" w:themeColor="text1"/>
          <w:sz w:val="24"/>
          <w:highlight w:val="yellow"/>
          <w:shd w:val="clear" w:color="auto" w:fill="auto"/>
          <w14:textFill>
            <w14:solidFill>
              <w14:schemeClr w14:val="tx1"/>
            </w14:solidFill>
          </w14:textFill>
        </w:rPr>
        <w:t>点</w:t>
      </w:r>
      <w:r>
        <w:rPr>
          <w:rFonts w:hint="eastAsia" w:ascii="宋体" w:hAnsi="宋体" w:cs="宋体"/>
          <w:color w:val="000000" w:themeColor="text1"/>
          <w:sz w:val="24"/>
          <w:highlight w:val="yellow"/>
          <w:shd w:val="clear" w:color="auto" w:fill="auto"/>
          <w:lang w:val="en-US" w:eastAsia="zh-CN"/>
          <w14:textFill>
            <w14:solidFill>
              <w14:schemeClr w14:val="tx1"/>
            </w14:solidFill>
          </w14:textFill>
        </w:rPr>
        <w:t>00</w:t>
      </w:r>
      <w:r>
        <w:rPr>
          <w:rFonts w:hint="eastAsia" w:ascii="宋体" w:hAnsi="宋体" w:cs="宋体"/>
          <w:color w:val="000000" w:themeColor="text1"/>
          <w:sz w:val="24"/>
          <w:highlight w:val="yellow"/>
          <w:shd w:val="clear" w:color="auto" w:fill="auto"/>
          <w14:textFill>
            <w14:solidFill>
              <w14:schemeClr w14:val="tx1"/>
            </w14:solidFill>
          </w14:textFill>
        </w:rPr>
        <w:t>分</w:t>
      </w:r>
      <w:r>
        <w:rPr>
          <w:rFonts w:hint="eastAsia" w:ascii="宋体" w:hAnsi="宋体" w:cs="宋体"/>
          <w:sz w:val="24"/>
        </w:rPr>
        <w:t>（北京时间）前递交投标文件。</w:t>
      </w:r>
    </w:p>
    <w:p w14:paraId="45DDAB3D">
      <w:pPr>
        <w:pStyle w:val="4"/>
        <w:autoSpaceDE w:val="0"/>
        <w:autoSpaceDN w:val="0"/>
        <w:spacing w:line="360" w:lineRule="auto"/>
        <w:jc w:val="left"/>
        <w:rPr>
          <w:rFonts w:asciiTheme="minorEastAsia" w:hAnsiTheme="minorEastAsia" w:eastAsiaTheme="minorEastAsia" w:cstheme="minorEastAsia"/>
          <w:sz w:val="24"/>
        </w:rPr>
      </w:pPr>
      <w:bookmarkStart w:id="0" w:name="_Toc35393798"/>
      <w:bookmarkStart w:id="1" w:name="_Toc28359012"/>
      <w:bookmarkStart w:id="2" w:name="_Toc28359089"/>
      <w:bookmarkStart w:id="3" w:name="_Toc35393629"/>
      <w:r>
        <w:rPr>
          <w:rFonts w:hint="eastAsia" w:asciiTheme="minorEastAsia" w:hAnsiTheme="minorEastAsia" w:eastAsiaTheme="minorEastAsia" w:cstheme="minorEastAsia"/>
          <w:sz w:val="24"/>
        </w:rPr>
        <w:t>一、项目基本情况</w:t>
      </w:r>
      <w:bookmarkEnd w:id="0"/>
      <w:bookmarkEnd w:id="1"/>
      <w:bookmarkEnd w:id="2"/>
      <w:bookmarkEnd w:id="3"/>
    </w:p>
    <w:p w14:paraId="5745D173">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项目编号：项财磋商采购-2025-64</w:t>
      </w:r>
    </w:p>
    <w:p w14:paraId="0535F39A">
      <w:pPr>
        <w:autoSpaceDE w:val="0"/>
        <w:autoSpaceDN w:val="0"/>
        <w:spacing w:line="360" w:lineRule="auto"/>
        <w:ind w:firstLine="480" w:firstLineChars="2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项目名称：项城市自然资源和规划局深化土地整治领域突出问题专项整治解决涉及15个增减挂钩非农化区位调整问题项目</w:t>
      </w:r>
    </w:p>
    <w:p w14:paraId="295109F5">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15F6CA8">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75万元</w:t>
      </w:r>
    </w:p>
    <w:p w14:paraId="7E686AC8">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val="en-US" w:eastAsia="zh-CN"/>
        </w:rPr>
        <w:t>75万元</w:t>
      </w:r>
    </w:p>
    <w:p w14:paraId="51CE3050">
      <w:pPr>
        <w:pStyle w:val="25"/>
        <w:snapToGrid w:val="0"/>
        <w:spacing w:before="0" w:beforeAutospacing="0" w:after="0" w:afterAutospacing="0" w:line="360" w:lineRule="auto"/>
        <w:ind w:firstLine="480"/>
        <w:jc w:val="both"/>
        <w:rPr>
          <w:rFonts w:cs="宋体"/>
          <w:color w:val="000000"/>
        </w:rPr>
      </w:pPr>
      <w:r>
        <w:rPr>
          <w:rFonts w:hint="eastAsia" w:cs="宋体"/>
          <w:color w:val="000000"/>
        </w:rPr>
        <w:t>包划分：</w:t>
      </w:r>
      <w:r>
        <w:rPr>
          <w:rFonts w:hint="eastAsia" w:cs="宋体"/>
          <w:color w:val="000000"/>
          <w:lang w:val="en-US" w:eastAsia="zh-CN"/>
        </w:rPr>
        <w:t>1</w:t>
      </w:r>
      <w:r>
        <w:rPr>
          <w:rFonts w:hint="eastAsia" w:cs="宋体"/>
          <w:color w:val="000000"/>
        </w:rPr>
        <w:t>个包</w:t>
      </w:r>
    </w:p>
    <w:tbl>
      <w:tblPr>
        <w:tblStyle w:val="29"/>
        <w:tblW w:w="48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3391"/>
        <w:gridCol w:w="1392"/>
        <w:gridCol w:w="1573"/>
        <w:gridCol w:w="1300"/>
      </w:tblGrid>
      <w:tr w14:paraId="72378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pct"/>
            <w:vAlign w:val="center"/>
          </w:tcPr>
          <w:p w14:paraId="3AB51B40">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1930" w:type="pct"/>
            <w:vAlign w:val="center"/>
          </w:tcPr>
          <w:p w14:paraId="6A30D7E7">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792" w:type="pct"/>
            <w:vAlign w:val="center"/>
          </w:tcPr>
          <w:p w14:paraId="7B34FA50">
            <w:pPr>
              <w:pStyle w:val="25"/>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p>
          <w:p w14:paraId="29FD1F15">
            <w:pPr>
              <w:pStyle w:val="25"/>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sz w:val="24"/>
              </w:rPr>
            </w:pPr>
            <w:r>
              <w:rPr>
                <w:rFonts w:hint="eastAsia" w:cs="宋体" w:asciiTheme="minorEastAsia" w:hAnsiTheme="minorEastAsia" w:eastAsiaTheme="minorEastAsia"/>
                <w:kern w:val="2"/>
                <w:szCs w:val="24"/>
              </w:rPr>
              <w:t>万元</w:t>
            </w:r>
          </w:p>
        </w:tc>
        <w:tc>
          <w:tcPr>
            <w:tcW w:w="895" w:type="pct"/>
            <w:vAlign w:val="center"/>
          </w:tcPr>
          <w:p w14:paraId="31B3827B">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包最高限价万元</w:t>
            </w:r>
          </w:p>
        </w:tc>
        <w:tc>
          <w:tcPr>
            <w:tcW w:w="740" w:type="pct"/>
            <w:vAlign w:val="center"/>
          </w:tcPr>
          <w:p w14:paraId="67D7223D">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kern w:val="2"/>
                <w:szCs w:val="24"/>
              </w:rPr>
              <w:t>是否专门面向中小企业</w:t>
            </w:r>
            <w:r>
              <w:rPr>
                <w:rFonts w:hint="eastAsia" w:cs="宋体"/>
                <w:kern w:val="2"/>
                <w:szCs w:val="24"/>
              </w:rPr>
              <w:tab/>
            </w:r>
          </w:p>
        </w:tc>
      </w:tr>
      <w:tr w14:paraId="40147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641" w:type="pct"/>
            <w:vAlign w:val="center"/>
          </w:tcPr>
          <w:p w14:paraId="23ACECC4">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1930" w:type="pct"/>
            <w:vAlign w:val="center"/>
          </w:tcPr>
          <w:p w14:paraId="0CDB1ADA">
            <w:pPr>
              <w:adjustRightInd w:val="0"/>
              <w:snapToGrid w:val="0"/>
              <w:spacing w:line="360" w:lineRule="auto"/>
            </w:pPr>
            <w:r>
              <w:rPr>
                <w:rFonts w:hint="eastAsia" w:asciiTheme="minorEastAsia" w:hAnsiTheme="minorEastAsia" w:eastAsiaTheme="minorEastAsia" w:cstheme="minorEastAsia"/>
                <w:sz w:val="24"/>
              </w:rPr>
              <w:t>项城市自然资源和规划局深化土地整治领域突出问题专项整治解决涉及15个增减挂钩非农化区位调整问题项目</w:t>
            </w:r>
          </w:p>
        </w:tc>
        <w:tc>
          <w:tcPr>
            <w:tcW w:w="792" w:type="pct"/>
            <w:vAlign w:val="center"/>
          </w:tcPr>
          <w:p w14:paraId="265674D6">
            <w:pPr>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75</w:t>
            </w:r>
          </w:p>
        </w:tc>
        <w:tc>
          <w:tcPr>
            <w:tcW w:w="895" w:type="pct"/>
            <w:vAlign w:val="center"/>
          </w:tcPr>
          <w:p w14:paraId="6BBB1C06">
            <w:pPr>
              <w:adjustRightInd w:val="0"/>
              <w:snapToGrid w:val="0"/>
              <w:spacing w:line="360" w:lineRule="auto"/>
              <w:ind w:firstLine="480" w:firstLineChars="200"/>
            </w:pPr>
            <w:r>
              <w:rPr>
                <w:rFonts w:hint="eastAsia" w:asciiTheme="minorEastAsia" w:hAnsiTheme="minorEastAsia" w:eastAsiaTheme="minorEastAsia" w:cstheme="minorEastAsia"/>
                <w:sz w:val="24"/>
                <w:lang w:val="en-US" w:eastAsia="zh-CN"/>
              </w:rPr>
              <w:t>75</w:t>
            </w:r>
          </w:p>
        </w:tc>
        <w:tc>
          <w:tcPr>
            <w:tcW w:w="740" w:type="pct"/>
            <w:vAlign w:val="center"/>
          </w:tcPr>
          <w:p w14:paraId="3F2C6E73">
            <w:pPr>
              <w:adjustRightInd w:val="0"/>
              <w:snapToGrid w:val="0"/>
              <w:spacing w:line="360" w:lineRule="auto"/>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是</w:t>
            </w:r>
          </w:p>
        </w:tc>
      </w:tr>
    </w:tbl>
    <w:p w14:paraId="5552651F">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w:t>
      </w:r>
      <w:r>
        <w:rPr>
          <w:rFonts w:hint="eastAsia" w:ascii="宋体" w:hAnsi="宋体" w:cs="宋体"/>
          <w:sz w:val="24"/>
        </w:rPr>
        <w:t>见磋商文件</w:t>
      </w:r>
      <w:r>
        <w:rPr>
          <w:rFonts w:hint="eastAsia" w:asciiTheme="minorEastAsia" w:hAnsiTheme="minorEastAsia" w:eastAsiaTheme="minorEastAsia" w:cstheme="minorEastAsia"/>
          <w:sz w:val="24"/>
        </w:rPr>
        <w:t>（包括但不限于标的的名称、数量、简要技术需求或服务要求等）</w:t>
      </w:r>
    </w:p>
    <w:p w14:paraId="3E2BC419">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val="en-US" w:eastAsia="zh-CN"/>
        </w:rPr>
        <w:t>30日历天</w:t>
      </w:r>
    </w:p>
    <w:p w14:paraId="70317200">
      <w:pPr>
        <w:spacing w:line="360" w:lineRule="auto"/>
        <w:ind w:firstLine="480" w:firstLineChars="200"/>
        <w:jc w:val="left"/>
        <w:rPr>
          <w:rFonts w:ascii="宋体" w:hAnsi="宋体" w:cs="宋体"/>
          <w:sz w:val="24"/>
        </w:rPr>
      </w:pPr>
      <w:bookmarkStart w:id="4" w:name="_Toc35393630"/>
      <w:bookmarkStart w:id="5" w:name="_Toc35393799"/>
      <w:bookmarkStart w:id="6" w:name="_Toc28359090"/>
      <w:bookmarkStart w:id="7" w:name="_Toc28359013"/>
      <w:r>
        <w:rPr>
          <w:rFonts w:hint="eastAsia" w:ascii="宋体" w:hAnsi="宋体" w:cs="宋体"/>
          <w:sz w:val="24"/>
        </w:rPr>
        <w:t>是否接受进口产品：否</w:t>
      </w:r>
    </w:p>
    <w:p w14:paraId="017564AE">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6BAEA6CC">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w:t>
      </w:r>
      <w:r>
        <w:rPr>
          <w:rFonts w:hint="eastAsia" w:ascii="宋体" w:hAnsi="宋体" w:cs="宋体"/>
          <w:sz w:val="24"/>
          <w:lang w:val="en-US" w:eastAsia="zh-CN"/>
        </w:rPr>
        <w:t>是</w:t>
      </w:r>
      <w:r>
        <w:rPr>
          <w:rFonts w:hint="eastAsia" w:ascii="宋体" w:hAnsi="宋体" w:cs="宋体"/>
          <w:sz w:val="24"/>
        </w:rPr>
        <w:t>。</w:t>
      </w:r>
    </w:p>
    <w:p w14:paraId="37DEFCCE">
      <w:pPr>
        <w:pStyle w:val="4"/>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620DD412">
      <w:pPr>
        <w:autoSpaceDE w:val="0"/>
        <w:autoSpaceDN w:val="0"/>
        <w:spacing w:line="360" w:lineRule="auto"/>
        <w:ind w:firstLine="540"/>
        <w:rPr>
          <w:rFonts w:ascii="宋体" w:hAnsi="宋体" w:cs="宋体"/>
          <w:sz w:val="24"/>
        </w:rPr>
      </w:pPr>
      <w:bookmarkStart w:id="8" w:name="_Toc28359014"/>
      <w:bookmarkStart w:id="9" w:name="_Toc28359091"/>
      <w:r>
        <w:rPr>
          <w:rFonts w:hint="eastAsia" w:ascii="宋体" w:hAnsi="宋体" w:cs="宋体"/>
          <w:sz w:val="24"/>
        </w:rPr>
        <w:t>1.满足《中华人民共和国政府采购法》第二十二条规定；</w:t>
      </w:r>
    </w:p>
    <w:p w14:paraId="03F17E25">
      <w:pPr>
        <w:adjustRightInd w:val="0"/>
        <w:snapToGrid w:val="0"/>
        <w:spacing w:line="360" w:lineRule="auto"/>
        <w:ind w:firstLine="480" w:firstLineChars="200"/>
        <w:rPr>
          <w:sz w:val="24"/>
        </w:rPr>
      </w:pPr>
      <w:r>
        <w:rPr>
          <w:rFonts w:hint="eastAsia"/>
          <w:sz w:val="24"/>
        </w:rPr>
        <w:t>（1）具有独立承担民事责任的能力</w:t>
      </w:r>
      <w:r>
        <w:rPr>
          <w:rFonts w:hint="eastAsia" w:ascii="宋体" w:hAnsi="宋体" w:eastAsia="宋体" w:cs="宋体"/>
          <w:sz w:val="24"/>
          <w:szCs w:val="24"/>
        </w:rPr>
        <w:t>（企业营业执照等证明文件）</w:t>
      </w:r>
      <w:r>
        <w:rPr>
          <w:rFonts w:hint="eastAsia"/>
          <w:sz w:val="24"/>
        </w:rPr>
        <w:t xml:space="preserve">； </w:t>
      </w:r>
    </w:p>
    <w:p w14:paraId="67FEEEAA">
      <w:pPr>
        <w:adjustRightInd w:val="0"/>
        <w:snapToGrid w:val="0"/>
        <w:spacing w:line="360" w:lineRule="auto"/>
        <w:ind w:firstLine="480" w:firstLineChars="200"/>
        <w:rPr>
          <w:sz w:val="24"/>
        </w:rPr>
      </w:pPr>
      <w:r>
        <w:rPr>
          <w:rFonts w:hint="eastAsia"/>
          <w:sz w:val="24"/>
        </w:rPr>
        <w:t>（2）具有良好的商业信誉和健全的财务会计制度；（提供近三年内任意一年的财务审计报告或银行出具的资信证明，新成立公司以公司成立起点年度为准）</w:t>
      </w:r>
    </w:p>
    <w:p w14:paraId="70959063">
      <w:pPr>
        <w:adjustRightInd w:val="0"/>
        <w:snapToGrid w:val="0"/>
        <w:spacing w:line="360" w:lineRule="auto"/>
        <w:ind w:firstLine="480" w:firstLineChars="200"/>
        <w:rPr>
          <w:sz w:val="24"/>
        </w:rPr>
      </w:pPr>
      <w:r>
        <w:rPr>
          <w:rFonts w:hint="eastAsia"/>
          <w:sz w:val="24"/>
        </w:rPr>
        <w:t>（3）具有履行合同所必需的设备和专业技术能力；</w:t>
      </w:r>
    </w:p>
    <w:p w14:paraId="0A347704">
      <w:pPr>
        <w:adjustRightInd w:val="0"/>
        <w:snapToGrid w:val="0"/>
        <w:spacing w:line="360" w:lineRule="auto"/>
        <w:ind w:firstLine="480" w:firstLineChars="200"/>
        <w:rPr>
          <w:sz w:val="24"/>
        </w:rPr>
      </w:pPr>
      <w:r>
        <w:rPr>
          <w:rFonts w:hint="eastAsia"/>
          <w:sz w:val="24"/>
        </w:rPr>
        <w:t xml:space="preserve">（4）有依法缴纳税收和社会保障资金的良好记录； </w:t>
      </w:r>
      <w:r>
        <w:rPr>
          <w:rFonts w:hint="eastAsia" w:ascii="宋体" w:hAnsi="宋体" w:eastAsia="宋体" w:cs="宋体"/>
          <w:sz w:val="24"/>
          <w:szCs w:val="24"/>
        </w:rPr>
        <w:t>（缴纳的税收凭据、社会保险凭据，依法免税或不需要缴纳社会保障资金的供应商应提供相应的证明文件）；</w:t>
      </w:r>
    </w:p>
    <w:p w14:paraId="7AC799C4">
      <w:pPr>
        <w:adjustRightInd w:val="0"/>
        <w:snapToGrid w:val="0"/>
        <w:spacing w:line="360" w:lineRule="auto"/>
        <w:ind w:firstLine="480" w:firstLineChars="200"/>
        <w:rPr>
          <w:rFonts w:hint="eastAsia" w:ascii="宋体" w:hAnsi="宋体" w:eastAsia="宋体" w:cs="宋体"/>
          <w:sz w:val="24"/>
          <w:szCs w:val="24"/>
        </w:rPr>
      </w:pPr>
      <w:r>
        <w:rPr>
          <w:rFonts w:hint="eastAsia"/>
          <w:sz w:val="24"/>
        </w:rPr>
        <w:t>（5）参加政府采购活动前三年内，在经营活动中没有重大违法记录；</w:t>
      </w:r>
      <w:r>
        <w:rPr>
          <w:rFonts w:hint="eastAsia" w:ascii="宋体" w:hAnsi="宋体" w:eastAsia="宋体" w:cs="宋体"/>
          <w:sz w:val="24"/>
          <w:szCs w:val="24"/>
        </w:rPr>
        <w:t>（提供没有重大违法记录的书面声明函，格式自拟）</w:t>
      </w:r>
    </w:p>
    <w:p w14:paraId="46968DA9">
      <w:pPr>
        <w:adjustRightInd w:val="0"/>
        <w:snapToGrid w:val="0"/>
        <w:spacing w:line="360" w:lineRule="auto"/>
        <w:ind w:firstLine="480" w:firstLineChars="200"/>
      </w:pPr>
      <w:r>
        <w:rPr>
          <w:rFonts w:hint="eastAsia"/>
          <w:sz w:val="24"/>
        </w:rPr>
        <w:t xml:space="preserve">（6）法律、行政法规规定的其他条件。 </w:t>
      </w:r>
    </w:p>
    <w:p w14:paraId="6E08CD7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EA4F4EA">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)的“政府采购严重违法失信行为记录名单”的供应商，将拒绝其参加政府采购活动；在标书中附加盖公章的网页查询扫描件，查询日期为公告发布之日起至投标截止之日止。</w:t>
      </w:r>
    </w:p>
    <w:p w14:paraId="4189552F">
      <w:pPr>
        <w:spacing w:line="360" w:lineRule="auto"/>
        <w:ind w:firstLine="480" w:firstLineChars="200"/>
        <w:jc w:val="left"/>
      </w:pPr>
      <w:r>
        <w:rPr>
          <w:rFonts w:hint="eastAsia" w:ascii="宋体" w:hAnsi="宋体" w:cs="宋体"/>
          <w:sz w:val="24"/>
        </w:rPr>
        <w:t>（2）供应商需具有国家测绘行政主管部门颁发的测绘乙级及以上资质；项目负责人须具备测绘专业中级工程师及以上职称；</w:t>
      </w:r>
    </w:p>
    <w:p w14:paraId="2F0AEFC2">
      <w:pPr>
        <w:pStyle w:val="4"/>
        <w:autoSpaceDE w:val="0"/>
        <w:autoSpaceDN w:val="0"/>
        <w:spacing w:line="360" w:lineRule="auto"/>
        <w:jc w:val="left"/>
        <w:rPr>
          <w:rFonts w:asciiTheme="minorEastAsia" w:hAnsiTheme="minorEastAsia" w:eastAsiaTheme="minorEastAsia" w:cstheme="minorEastAsia"/>
          <w:sz w:val="24"/>
        </w:rPr>
      </w:pPr>
      <w:bookmarkStart w:id="10" w:name="_Toc35393800"/>
      <w:bookmarkStart w:id="11" w:name="_Toc35393631"/>
      <w:r>
        <w:rPr>
          <w:rFonts w:hint="eastAsia" w:asciiTheme="minorEastAsia" w:hAnsiTheme="minorEastAsia" w:eastAsiaTheme="minorEastAsia" w:cstheme="minorEastAsia"/>
          <w:sz w:val="24"/>
        </w:rPr>
        <w:t>三、获取采购文件</w:t>
      </w:r>
      <w:bookmarkEnd w:id="8"/>
      <w:bookmarkEnd w:id="9"/>
      <w:bookmarkEnd w:id="10"/>
      <w:bookmarkEnd w:id="11"/>
    </w:p>
    <w:p w14:paraId="231FB18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highlight w:val="yellow"/>
          <w:u w:val="single"/>
          <w:lang w:val="en-US" w:eastAsia="zh-CN"/>
        </w:rPr>
        <w:t>2025</w:t>
      </w:r>
      <w:r>
        <w:rPr>
          <w:rFonts w:hint="eastAsia" w:asciiTheme="minorEastAsia" w:hAnsiTheme="minorEastAsia" w:eastAsiaTheme="minorEastAsia" w:cstheme="minorEastAsia"/>
          <w:sz w:val="24"/>
          <w:highlight w:val="yellow"/>
          <w:u w:val="single"/>
        </w:rPr>
        <w:t>年</w:t>
      </w:r>
      <w:r>
        <w:rPr>
          <w:rFonts w:hint="eastAsia" w:asciiTheme="minorEastAsia" w:hAnsiTheme="minorEastAsia" w:eastAsiaTheme="minorEastAsia" w:cstheme="minorEastAsia"/>
          <w:sz w:val="24"/>
          <w:highlight w:val="yellow"/>
          <w:u w:val="single"/>
          <w:lang w:val="en-US" w:eastAsia="zh-CN"/>
        </w:rPr>
        <w:t>10</w:t>
      </w:r>
      <w:r>
        <w:rPr>
          <w:rFonts w:hint="eastAsia" w:asciiTheme="minorEastAsia" w:hAnsiTheme="minorEastAsia" w:eastAsiaTheme="minorEastAsia" w:cstheme="minorEastAsia"/>
          <w:sz w:val="24"/>
          <w:highlight w:val="yellow"/>
          <w:u w:val="single"/>
        </w:rPr>
        <w:t>月</w:t>
      </w:r>
      <w:r>
        <w:rPr>
          <w:rFonts w:hint="eastAsia" w:asciiTheme="minorEastAsia" w:hAnsiTheme="minorEastAsia" w:eastAsiaTheme="minorEastAsia" w:cstheme="minorEastAsia"/>
          <w:sz w:val="24"/>
          <w:highlight w:val="yellow"/>
          <w:u w:val="single"/>
          <w:lang w:val="en-US" w:eastAsia="zh-CN"/>
        </w:rPr>
        <w:t>9</w:t>
      </w:r>
      <w:r>
        <w:rPr>
          <w:rFonts w:hint="eastAsia" w:asciiTheme="minorEastAsia" w:hAnsiTheme="minorEastAsia" w:eastAsiaTheme="minorEastAsia" w:cstheme="minorEastAsia"/>
          <w:sz w:val="24"/>
          <w:highlight w:val="yellow"/>
          <w:u w:val="single"/>
        </w:rPr>
        <w:t>日</w:t>
      </w:r>
      <w:r>
        <w:rPr>
          <w:rFonts w:hint="eastAsia" w:asciiTheme="minorEastAsia" w:hAnsiTheme="minorEastAsia" w:eastAsiaTheme="minorEastAsia" w:cstheme="minorEastAsia"/>
          <w:sz w:val="24"/>
          <w:highlight w:val="yellow"/>
        </w:rPr>
        <w:t>至</w:t>
      </w:r>
      <w:r>
        <w:rPr>
          <w:rFonts w:hint="eastAsia" w:asciiTheme="minorEastAsia" w:hAnsiTheme="minorEastAsia" w:eastAsiaTheme="minorEastAsia" w:cstheme="minorEastAsia"/>
          <w:sz w:val="24"/>
          <w:highlight w:val="yellow"/>
          <w:u w:val="single"/>
          <w:lang w:val="en-US" w:eastAsia="zh-CN"/>
        </w:rPr>
        <w:t>2025</w:t>
      </w:r>
      <w:r>
        <w:rPr>
          <w:rFonts w:hint="eastAsia" w:asciiTheme="minorEastAsia" w:hAnsiTheme="minorEastAsia" w:eastAsiaTheme="minorEastAsia" w:cstheme="minorEastAsia"/>
          <w:sz w:val="24"/>
          <w:highlight w:val="yellow"/>
          <w:u w:val="single"/>
        </w:rPr>
        <w:t>年</w:t>
      </w:r>
      <w:r>
        <w:rPr>
          <w:rFonts w:hint="eastAsia" w:asciiTheme="minorEastAsia" w:hAnsiTheme="minorEastAsia" w:eastAsiaTheme="minorEastAsia" w:cstheme="minorEastAsia"/>
          <w:sz w:val="24"/>
          <w:highlight w:val="yellow"/>
          <w:u w:val="single"/>
          <w:lang w:val="en-US" w:eastAsia="zh-CN"/>
        </w:rPr>
        <w:t>10</w:t>
      </w:r>
      <w:r>
        <w:rPr>
          <w:rFonts w:hint="eastAsia" w:asciiTheme="minorEastAsia" w:hAnsiTheme="minorEastAsia" w:eastAsiaTheme="minorEastAsia" w:cstheme="minorEastAsia"/>
          <w:sz w:val="24"/>
          <w:highlight w:val="yellow"/>
          <w:u w:val="single"/>
        </w:rPr>
        <w:t>月</w:t>
      </w:r>
      <w:r>
        <w:rPr>
          <w:rFonts w:hint="eastAsia" w:asciiTheme="minorEastAsia" w:hAnsiTheme="minorEastAsia" w:eastAsiaTheme="minorEastAsia" w:cstheme="minorEastAsia"/>
          <w:sz w:val="24"/>
          <w:highlight w:val="yellow"/>
          <w:u w:val="single"/>
          <w:lang w:val="en-US" w:eastAsia="zh-CN"/>
        </w:rPr>
        <w:t>15</w:t>
      </w:r>
      <w:r>
        <w:rPr>
          <w:rFonts w:hint="eastAsia" w:asciiTheme="minorEastAsia" w:hAnsiTheme="minorEastAsia" w:eastAsiaTheme="minorEastAsia" w:cstheme="minorEastAsia"/>
          <w:sz w:val="24"/>
          <w:highlight w:val="yellow"/>
          <w:u w:val="single"/>
        </w:rPr>
        <w:t>日</w:t>
      </w:r>
      <w:r>
        <w:rPr>
          <w:rFonts w:hint="eastAsia" w:asciiTheme="minorEastAsia" w:hAnsiTheme="minorEastAsia" w:eastAsiaTheme="minorEastAsia" w:cstheme="minorEastAsia"/>
          <w:sz w:val="24"/>
          <w:highlight w:val="yellow"/>
          <w:u w:val="single"/>
          <w:lang w:eastAsia="zh-CN"/>
        </w:rPr>
        <w:t>，</w:t>
      </w:r>
      <w:r>
        <w:rPr>
          <w:rFonts w:hint="eastAsia" w:asciiTheme="minorEastAsia" w:hAnsiTheme="minorEastAsia" w:eastAsiaTheme="minorEastAsia" w:cstheme="minorEastAsia"/>
          <w:sz w:val="24"/>
          <w:highlight w:val="yellow"/>
          <w:u w:val="single"/>
        </w:rPr>
        <w:t>每天上午00:00至12:00，下午12:00至23:59</w:t>
      </w:r>
      <w:r>
        <w:rPr>
          <w:rFonts w:hint="eastAsia" w:asciiTheme="minorEastAsia" w:hAnsiTheme="minorEastAsia" w:eastAsiaTheme="minorEastAsia" w:cstheme="minorEastAsia"/>
          <w:sz w:val="24"/>
        </w:rPr>
        <w:t>（北京时间，法定节假日除外 ）</w:t>
      </w:r>
    </w:p>
    <w:p w14:paraId="2A30AF00">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0997B47A">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6E75792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4404564A">
      <w:pPr>
        <w:pStyle w:val="4"/>
        <w:autoSpaceDE w:val="0"/>
        <w:autoSpaceDN w:val="0"/>
        <w:spacing w:line="360" w:lineRule="auto"/>
        <w:jc w:val="left"/>
        <w:rPr>
          <w:rFonts w:asciiTheme="minorEastAsia" w:hAnsiTheme="minorEastAsia" w:eastAsiaTheme="minorEastAsia" w:cstheme="minorEastAsia"/>
          <w:sz w:val="24"/>
        </w:rPr>
      </w:pPr>
      <w:bookmarkStart w:id="12" w:name="_Toc35393632"/>
      <w:bookmarkStart w:id="13" w:name="_Toc28359015"/>
      <w:bookmarkStart w:id="14" w:name="_Toc28359092"/>
      <w:bookmarkStart w:id="15" w:name="_Toc35393801"/>
      <w:r>
        <w:rPr>
          <w:rFonts w:hint="eastAsia" w:asciiTheme="minorEastAsia" w:hAnsiTheme="minorEastAsia" w:eastAsiaTheme="minorEastAsia" w:cstheme="minorEastAsia"/>
          <w:sz w:val="24"/>
        </w:rPr>
        <w:t>四、响应文件提交</w:t>
      </w:r>
      <w:bookmarkEnd w:id="12"/>
      <w:bookmarkEnd w:id="13"/>
      <w:bookmarkEnd w:id="14"/>
      <w:bookmarkEnd w:id="15"/>
    </w:p>
    <w:p w14:paraId="7DC24E28">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highlight w:val="yellow"/>
          <w:u w:val="single"/>
          <w:lang w:val="en-US" w:eastAsia="zh-CN"/>
        </w:rPr>
        <w:t>2025</w:t>
      </w:r>
      <w:r>
        <w:rPr>
          <w:rFonts w:hint="eastAsia" w:asciiTheme="minorEastAsia" w:hAnsiTheme="minorEastAsia" w:eastAsiaTheme="minorEastAsia" w:cstheme="minorEastAsia"/>
          <w:bCs/>
          <w:sz w:val="24"/>
          <w:highlight w:val="yellow"/>
          <w:u w:val="single"/>
        </w:rPr>
        <w:t>年</w:t>
      </w:r>
      <w:r>
        <w:rPr>
          <w:rFonts w:hint="eastAsia" w:asciiTheme="minorEastAsia" w:hAnsiTheme="minorEastAsia" w:eastAsiaTheme="minorEastAsia" w:cstheme="minorEastAsia"/>
          <w:bCs/>
          <w:sz w:val="24"/>
          <w:highlight w:val="yellow"/>
          <w:u w:val="single"/>
          <w:lang w:val="en-US" w:eastAsia="zh-CN"/>
        </w:rPr>
        <w:t>10</w:t>
      </w:r>
      <w:r>
        <w:rPr>
          <w:rFonts w:hint="eastAsia" w:asciiTheme="minorEastAsia" w:hAnsiTheme="minorEastAsia" w:eastAsiaTheme="minorEastAsia" w:cstheme="minorEastAsia"/>
          <w:bCs/>
          <w:sz w:val="24"/>
          <w:highlight w:val="yellow"/>
          <w:u w:val="single"/>
        </w:rPr>
        <w:t>月</w:t>
      </w:r>
      <w:r>
        <w:rPr>
          <w:rFonts w:hint="eastAsia" w:asciiTheme="minorEastAsia" w:hAnsiTheme="minorEastAsia" w:eastAsiaTheme="minorEastAsia" w:cstheme="minorEastAsia"/>
          <w:bCs/>
          <w:sz w:val="24"/>
          <w:highlight w:val="yellow"/>
          <w:u w:val="single"/>
          <w:lang w:val="en-US" w:eastAsia="zh-CN"/>
        </w:rPr>
        <w:t>20</w:t>
      </w:r>
      <w:r>
        <w:rPr>
          <w:rFonts w:hint="eastAsia" w:asciiTheme="minorEastAsia" w:hAnsiTheme="minorEastAsia" w:eastAsiaTheme="minorEastAsia" w:cstheme="minorEastAsia"/>
          <w:bCs/>
          <w:sz w:val="24"/>
          <w:highlight w:val="yellow"/>
          <w:u w:val="single"/>
        </w:rPr>
        <w:t>日</w:t>
      </w:r>
      <w:r>
        <w:rPr>
          <w:rFonts w:hint="eastAsia" w:asciiTheme="minorEastAsia" w:hAnsiTheme="minorEastAsia" w:eastAsiaTheme="minorEastAsia" w:cstheme="minorEastAsia"/>
          <w:bCs/>
          <w:sz w:val="24"/>
          <w:highlight w:val="yellow"/>
          <w:u w:val="single"/>
          <w:lang w:val="en-US" w:eastAsia="zh-CN"/>
        </w:rPr>
        <w:t>10</w:t>
      </w:r>
      <w:r>
        <w:rPr>
          <w:rFonts w:hint="eastAsia" w:asciiTheme="minorEastAsia" w:hAnsiTheme="minorEastAsia" w:eastAsiaTheme="minorEastAsia" w:cstheme="minorEastAsia"/>
          <w:bCs/>
          <w:sz w:val="24"/>
          <w:highlight w:val="yellow"/>
          <w:u w:val="single"/>
        </w:rPr>
        <w:t>点</w:t>
      </w:r>
      <w:r>
        <w:rPr>
          <w:rFonts w:hint="eastAsia" w:asciiTheme="minorEastAsia" w:hAnsiTheme="minorEastAsia" w:eastAsiaTheme="minorEastAsia" w:cstheme="minorEastAsia"/>
          <w:bCs/>
          <w:sz w:val="24"/>
          <w:highlight w:val="yellow"/>
          <w:u w:val="single"/>
          <w:lang w:val="en-US" w:eastAsia="zh-CN"/>
        </w:rPr>
        <w:t>00</w:t>
      </w:r>
      <w:r>
        <w:rPr>
          <w:rFonts w:hint="eastAsia" w:asciiTheme="minorEastAsia" w:hAnsiTheme="minorEastAsia" w:eastAsiaTheme="minorEastAsia" w:cstheme="minorEastAsia"/>
          <w:bCs/>
          <w:sz w:val="24"/>
          <w:highlight w:val="yellow"/>
          <w:u w:val="single"/>
        </w:rPr>
        <w:t>分</w:t>
      </w:r>
      <w:r>
        <w:rPr>
          <w:rFonts w:hint="eastAsia" w:asciiTheme="minorEastAsia" w:hAnsiTheme="minorEastAsia" w:eastAsiaTheme="minorEastAsia" w:cstheme="minorEastAsia"/>
          <w:bCs/>
          <w:sz w:val="24"/>
        </w:rPr>
        <w:t>（北京时间）</w:t>
      </w:r>
    </w:p>
    <w:p w14:paraId="6DB6FD24">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6813B46C">
      <w:pPr>
        <w:pStyle w:val="4"/>
        <w:autoSpaceDE w:val="0"/>
        <w:autoSpaceDN w:val="0"/>
        <w:spacing w:line="360" w:lineRule="auto"/>
        <w:jc w:val="left"/>
        <w:rPr>
          <w:rFonts w:asciiTheme="minorEastAsia" w:hAnsiTheme="minorEastAsia" w:eastAsiaTheme="minorEastAsia" w:cstheme="minorEastAsia"/>
          <w:sz w:val="24"/>
        </w:rPr>
      </w:pPr>
      <w:bookmarkStart w:id="16" w:name="_Toc35393633"/>
      <w:bookmarkStart w:id="17" w:name="_Toc28359093"/>
      <w:bookmarkStart w:id="18" w:name="_Toc28359016"/>
      <w:bookmarkStart w:id="19" w:name="_Toc35393802"/>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0A6B7174">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highlight w:val="yellow"/>
          <w:u w:val="single"/>
          <w:lang w:val="en-US" w:eastAsia="zh-CN"/>
        </w:rPr>
        <w:t>2025</w:t>
      </w:r>
      <w:r>
        <w:rPr>
          <w:rFonts w:hint="eastAsia" w:asciiTheme="minorEastAsia" w:hAnsiTheme="minorEastAsia" w:eastAsiaTheme="minorEastAsia" w:cstheme="minorEastAsia"/>
          <w:bCs/>
          <w:sz w:val="24"/>
          <w:highlight w:val="yellow"/>
          <w:u w:val="single"/>
        </w:rPr>
        <w:t>年</w:t>
      </w:r>
      <w:r>
        <w:rPr>
          <w:rFonts w:hint="eastAsia" w:asciiTheme="minorEastAsia" w:hAnsiTheme="minorEastAsia" w:eastAsiaTheme="minorEastAsia" w:cstheme="minorEastAsia"/>
          <w:bCs/>
          <w:sz w:val="24"/>
          <w:highlight w:val="yellow"/>
          <w:u w:val="single"/>
          <w:lang w:val="en-US" w:eastAsia="zh-CN"/>
        </w:rPr>
        <w:t>10</w:t>
      </w:r>
      <w:r>
        <w:rPr>
          <w:rFonts w:hint="eastAsia" w:asciiTheme="minorEastAsia" w:hAnsiTheme="minorEastAsia" w:eastAsiaTheme="minorEastAsia" w:cstheme="minorEastAsia"/>
          <w:bCs/>
          <w:sz w:val="24"/>
          <w:highlight w:val="yellow"/>
          <w:u w:val="single"/>
        </w:rPr>
        <w:t>月</w:t>
      </w:r>
      <w:r>
        <w:rPr>
          <w:rFonts w:hint="eastAsia" w:asciiTheme="minorEastAsia" w:hAnsiTheme="minorEastAsia" w:eastAsiaTheme="minorEastAsia" w:cstheme="minorEastAsia"/>
          <w:bCs/>
          <w:sz w:val="24"/>
          <w:highlight w:val="yellow"/>
          <w:u w:val="single"/>
          <w:lang w:val="en-US" w:eastAsia="zh-CN"/>
        </w:rPr>
        <w:t>20</w:t>
      </w:r>
      <w:r>
        <w:rPr>
          <w:rFonts w:hint="eastAsia" w:asciiTheme="minorEastAsia" w:hAnsiTheme="minorEastAsia" w:eastAsiaTheme="minorEastAsia" w:cstheme="minorEastAsia"/>
          <w:bCs/>
          <w:sz w:val="24"/>
          <w:highlight w:val="yellow"/>
          <w:u w:val="single"/>
        </w:rPr>
        <w:t>日</w:t>
      </w:r>
      <w:r>
        <w:rPr>
          <w:rFonts w:hint="eastAsia" w:asciiTheme="minorEastAsia" w:hAnsiTheme="minorEastAsia" w:eastAsiaTheme="minorEastAsia" w:cstheme="minorEastAsia"/>
          <w:bCs/>
          <w:sz w:val="24"/>
          <w:highlight w:val="yellow"/>
          <w:u w:val="single"/>
          <w:lang w:val="en-US" w:eastAsia="zh-CN"/>
        </w:rPr>
        <w:t>10</w:t>
      </w:r>
      <w:r>
        <w:rPr>
          <w:rFonts w:hint="eastAsia" w:asciiTheme="minorEastAsia" w:hAnsiTheme="minorEastAsia" w:eastAsiaTheme="minorEastAsia" w:cstheme="minorEastAsia"/>
          <w:bCs/>
          <w:sz w:val="24"/>
          <w:highlight w:val="yellow"/>
          <w:u w:val="single"/>
        </w:rPr>
        <w:t>点</w:t>
      </w:r>
      <w:r>
        <w:rPr>
          <w:rFonts w:hint="eastAsia" w:asciiTheme="minorEastAsia" w:hAnsiTheme="minorEastAsia" w:eastAsiaTheme="minorEastAsia" w:cstheme="minorEastAsia"/>
          <w:bCs/>
          <w:sz w:val="24"/>
          <w:highlight w:val="yellow"/>
          <w:u w:val="single"/>
          <w:lang w:val="en-US" w:eastAsia="zh-CN"/>
        </w:rPr>
        <w:t>00</w:t>
      </w:r>
      <w:r>
        <w:rPr>
          <w:rFonts w:hint="eastAsia" w:asciiTheme="minorEastAsia" w:hAnsiTheme="minorEastAsia" w:eastAsiaTheme="minorEastAsia" w:cstheme="minorEastAsia"/>
          <w:bCs/>
          <w:sz w:val="24"/>
          <w:highlight w:val="yellow"/>
          <w:u w:val="single"/>
        </w:rPr>
        <w:t>分</w:t>
      </w:r>
      <w:r>
        <w:rPr>
          <w:rFonts w:hint="eastAsia" w:asciiTheme="minorEastAsia" w:hAnsiTheme="minorEastAsia" w:eastAsiaTheme="minorEastAsia" w:cstheme="minorEastAsia"/>
          <w:bCs/>
          <w:sz w:val="24"/>
          <w:highlight w:val="yellow"/>
        </w:rPr>
        <w:t>（</w:t>
      </w:r>
      <w:r>
        <w:rPr>
          <w:rFonts w:hint="eastAsia" w:asciiTheme="minorEastAsia" w:hAnsiTheme="minorEastAsia" w:eastAsiaTheme="minorEastAsia" w:cstheme="minorEastAsia"/>
          <w:bCs/>
          <w:sz w:val="24"/>
        </w:rPr>
        <w:t>北京时间）</w:t>
      </w:r>
    </w:p>
    <w:p w14:paraId="6E173251">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7E0BEF2B">
      <w:pPr>
        <w:pStyle w:val="4"/>
        <w:autoSpaceDE w:val="0"/>
        <w:autoSpaceDN w:val="0"/>
        <w:spacing w:line="360" w:lineRule="auto"/>
        <w:jc w:val="left"/>
        <w:rPr>
          <w:rFonts w:asciiTheme="minorEastAsia" w:hAnsiTheme="minorEastAsia" w:eastAsiaTheme="minorEastAsia" w:cstheme="minorEastAsia"/>
          <w:sz w:val="24"/>
        </w:rPr>
      </w:pPr>
      <w:bookmarkStart w:id="20" w:name="_Toc28359094"/>
      <w:bookmarkStart w:id="21" w:name="_Toc35393803"/>
      <w:bookmarkStart w:id="22" w:name="_Toc28359017"/>
      <w:bookmarkStart w:id="23" w:name="_Toc35393634"/>
      <w:r>
        <w:rPr>
          <w:rFonts w:hint="eastAsia" w:asciiTheme="minorEastAsia" w:hAnsiTheme="minorEastAsia" w:eastAsiaTheme="minorEastAsia" w:cstheme="minorEastAsia"/>
          <w:sz w:val="24"/>
        </w:rPr>
        <w:t>六、公告期限</w:t>
      </w:r>
      <w:bookmarkEnd w:id="20"/>
      <w:bookmarkEnd w:id="21"/>
      <w:bookmarkEnd w:id="22"/>
      <w:bookmarkEnd w:id="23"/>
    </w:p>
    <w:p w14:paraId="2C305ADC">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11BE4FA5">
      <w:pPr>
        <w:pStyle w:val="4"/>
        <w:autoSpaceDE w:val="0"/>
        <w:autoSpaceDN w:val="0"/>
        <w:spacing w:line="360" w:lineRule="auto"/>
        <w:jc w:val="left"/>
        <w:rPr>
          <w:rFonts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5E0A4364">
      <w:pPr>
        <w:pStyle w:val="4"/>
        <w:autoSpaceDE w:val="0"/>
        <w:autoSpaceDN w:val="0"/>
        <w:spacing w:line="360" w:lineRule="auto"/>
        <w:jc w:val="left"/>
        <w:rPr>
          <w:rFonts w:asciiTheme="minorEastAsia" w:hAnsiTheme="minorEastAsia" w:eastAsiaTheme="minorEastAsia" w:cstheme="minorEastAsia"/>
          <w:sz w:val="24"/>
        </w:rPr>
      </w:pPr>
      <w:bookmarkStart w:id="26" w:name="_Toc35393805"/>
      <w:bookmarkStart w:id="27" w:name="_Toc28359095"/>
      <w:bookmarkStart w:id="28" w:name="_Toc35393636"/>
      <w:bookmarkStart w:id="29" w:name="_Toc28359018"/>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6B20A511">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188C5352">
      <w:pPr>
        <w:spacing w:line="360" w:lineRule="auto"/>
        <w:ind w:firstLine="480" w:firstLineChars="200"/>
        <w:jc w:val="left"/>
        <w:rPr>
          <w:rFonts w:hint="eastAsia" w:ascii="宋体" w:hAnsi="宋体" w:cs="宋体"/>
          <w:sz w:val="24"/>
        </w:rPr>
      </w:pPr>
      <w:r>
        <w:rPr>
          <w:rFonts w:hint="eastAsia" w:ascii="宋体" w:hAnsi="宋体" w:cs="宋体"/>
          <w:sz w:val="24"/>
        </w:rPr>
        <w:t>名称：项城市自然资源和规划局</w:t>
      </w:r>
    </w:p>
    <w:p w14:paraId="65FACEDF">
      <w:pPr>
        <w:spacing w:line="360" w:lineRule="auto"/>
        <w:ind w:firstLine="480" w:firstLineChars="200"/>
        <w:jc w:val="left"/>
        <w:rPr>
          <w:rFonts w:hint="eastAsia" w:ascii="宋体" w:hAnsi="宋体" w:cs="宋体"/>
          <w:sz w:val="24"/>
        </w:rPr>
      </w:pPr>
      <w:r>
        <w:rPr>
          <w:rFonts w:hint="eastAsia" w:ascii="宋体" w:hAnsi="宋体" w:cs="宋体"/>
          <w:sz w:val="24"/>
        </w:rPr>
        <w:t>地址：项城市环城中路192号</w:t>
      </w:r>
    </w:p>
    <w:p w14:paraId="54DD0E5B">
      <w:pPr>
        <w:spacing w:line="360" w:lineRule="auto"/>
        <w:ind w:firstLine="480" w:firstLineChars="200"/>
        <w:jc w:val="left"/>
        <w:rPr>
          <w:rFonts w:hint="eastAsia" w:ascii="宋体" w:hAnsi="宋体" w:cs="宋体"/>
          <w:sz w:val="24"/>
        </w:rPr>
      </w:pPr>
      <w:r>
        <w:rPr>
          <w:rFonts w:hint="eastAsia" w:ascii="宋体" w:hAnsi="宋体" w:cs="宋体"/>
          <w:sz w:val="24"/>
        </w:rPr>
        <w:t>联系人：杨玉华</w:t>
      </w:r>
    </w:p>
    <w:p w14:paraId="59EF9E05">
      <w:pPr>
        <w:spacing w:line="360" w:lineRule="auto"/>
        <w:ind w:firstLine="480" w:firstLineChars="200"/>
        <w:jc w:val="left"/>
        <w:rPr>
          <w:rFonts w:ascii="宋体" w:hAnsi="宋体" w:cs="宋体"/>
          <w:sz w:val="24"/>
        </w:rPr>
      </w:pPr>
      <w:r>
        <w:rPr>
          <w:rFonts w:hint="eastAsia" w:ascii="宋体" w:hAnsi="宋体" w:cs="宋体"/>
          <w:sz w:val="24"/>
        </w:rPr>
        <w:t xml:space="preserve">联系方式：13939419185　　　　　　　　　 </w:t>
      </w:r>
      <w:bookmarkStart w:id="30" w:name="_Toc28359009"/>
      <w:bookmarkStart w:id="31" w:name="_Toc28359086"/>
    </w:p>
    <w:p w14:paraId="508DDFA2">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640F22F6">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1A357D9A">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21AB4AF5">
      <w:pPr>
        <w:spacing w:line="360" w:lineRule="auto"/>
        <w:ind w:firstLine="480" w:firstLineChars="200"/>
        <w:jc w:val="left"/>
        <w:rPr>
          <w:rFonts w:ascii="宋体" w:hAnsi="宋体" w:cs="宋体"/>
          <w:sz w:val="24"/>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王硕</w:t>
      </w:r>
      <w:r>
        <w:rPr>
          <w:rFonts w:hint="eastAsia" w:ascii="宋体" w:hAnsi="宋体" w:cs="宋体"/>
          <w:color w:val="FF0000"/>
          <w:sz w:val="24"/>
        </w:rPr>
        <w:t xml:space="preserve">  </w:t>
      </w:r>
      <w:r>
        <w:rPr>
          <w:rFonts w:hint="eastAsia" w:ascii="宋体" w:hAnsi="宋体" w:cs="宋体"/>
          <w:color w:val="000000" w:themeColor="text1"/>
          <w:sz w:val="24"/>
          <w14:textFill>
            <w14:solidFill>
              <w14:schemeClr w14:val="tx1"/>
            </w14:solidFill>
          </w14:textFill>
        </w:rPr>
        <w:t>联系方式：</w:t>
      </w:r>
      <w:bookmarkStart w:id="32" w:name="_Toc28359010"/>
      <w:bookmarkStart w:id="33" w:name="_Toc28359087"/>
      <w:r>
        <w:rPr>
          <w:rFonts w:hint="eastAsia" w:ascii="宋体" w:hAnsi="宋体" w:cs="宋体"/>
          <w:color w:val="000000" w:themeColor="text1"/>
          <w:sz w:val="24"/>
          <w:lang w:val="en-US" w:eastAsia="zh-CN"/>
          <w14:textFill>
            <w14:solidFill>
              <w14:schemeClr w14:val="tx1"/>
            </w14:solidFill>
          </w14:textFill>
        </w:rPr>
        <w:t>0394-8106517、13525741688</w:t>
      </w:r>
      <w:r>
        <w:rPr>
          <w:rFonts w:hint="eastAsia" w:ascii="宋体" w:hAnsi="宋体" w:cs="宋体"/>
          <w:color w:val="000000" w:themeColor="text1"/>
          <w:sz w:val="24"/>
          <w14:textFill>
            <w14:solidFill>
              <w14:schemeClr w14:val="tx1"/>
            </w14:solidFill>
          </w14:textFill>
        </w:rPr>
        <w:t>　</w:t>
      </w:r>
      <w:r>
        <w:rPr>
          <w:rFonts w:hint="eastAsia" w:ascii="宋体" w:hAnsi="宋体" w:cs="宋体"/>
          <w:color w:val="FF0000"/>
          <w:sz w:val="24"/>
        </w:rPr>
        <w:t>　　　　</w:t>
      </w:r>
      <w:r>
        <w:rPr>
          <w:rFonts w:hint="eastAsia" w:ascii="宋体" w:hAnsi="宋体" w:cs="宋体"/>
          <w:sz w:val="24"/>
        </w:rPr>
        <w:t>　　　</w:t>
      </w:r>
    </w:p>
    <w:bookmarkEnd w:id="32"/>
    <w:bookmarkEnd w:id="33"/>
    <w:p w14:paraId="0574F2C5">
      <w:pPr>
        <w:pStyle w:val="36"/>
        <w:ind w:firstLine="480" w:firstLineChars="200"/>
        <w:rPr>
          <w:rFonts w:hint="eastAsia" w:ascii="宋体" w:hAnsi="宋体" w:cs="宋体"/>
          <w:sz w:val="24"/>
        </w:rPr>
      </w:pPr>
      <w:r>
        <w:rPr>
          <w:rFonts w:hint="eastAsia" w:ascii="宋体" w:hAnsi="宋体" w:cs="宋体"/>
          <w:sz w:val="24"/>
        </w:rPr>
        <w:t>3.监督单位：项城市财政局采购监督科</w:t>
      </w:r>
    </w:p>
    <w:p w14:paraId="1902EA8B">
      <w:pPr>
        <w:pStyle w:val="36"/>
        <w:ind w:firstLine="480" w:firstLineChars="200"/>
        <w:rPr>
          <w:rFonts w:hint="eastAsia" w:ascii="宋体" w:hAnsi="宋体" w:cs="宋体"/>
          <w:sz w:val="24"/>
        </w:rPr>
      </w:pPr>
      <w:r>
        <w:rPr>
          <w:rFonts w:hint="eastAsia" w:ascii="宋体" w:hAnsi="宋体" w:cs="宋体"/>
          <w:sz w:val="24"/>
        </w:rPr>
        <w:t>联系方式：0394-4315676</w:t>
      </w:r>
    </w:p>
    <w:p w14:paraId="1F3CAC34">
      <w:pPr>
        <w:pStyle w:val="36"/>
        <w:ind w:firstLine="0" w:firstLineChars="0"/>
      </w:pPr>
    </w:p>
    <w:p w14:paraId="132FE10C">
      <w:pPr>
        <w:pStyle w:val="10"/>
        <w:adjustRightInd w:val="0"/>
        <w:snapToGrid w:val="0"/>
        <w:spacing w:line="360" w:lineRule="auto"/>
        <w:ind w:firstLine="4200" w:firstLineChars="1750"/>
        <w:rPr>
          <w:rFonts w:ascii="宋体" w:hAnsi="宋体" w:cs="宋体"/>
          <w:sz w:val="24"/>
        </w:rPr>
      </w:pPr>
      <w:r>
        <w:rPr>
          <w:rFonts w:hint="eastAsia" w:ascii="宋体" w:hAnsi="宋体" w:cs="宋体"/>
          <w:sz w:val="24"/>
        </w:rPr>
        <w:t>周口市公共资源交易中心政府采购中心</w:t>
      </w:r>
    </w:p>
    <w:p w14:paraId="26826C8A">
      <w:pPr>
        <w:pStyle w:val="12"/>
        <w:adjustRightInd w:val="0"/>
        <w:spacing w:line="360" w:lineRule="auto"/>
        <w:ind w:firstLine="5040" w:firstLineChars="2100"/>
        <w:rPr>
          <w:rFonts w:ascii="宋体" w:hAnsi="宋体" w:cs="宋体"/>
        </w:rPr>
      </w:pPr>
      <w:r>
        <w:rPr>
          <w:rFonts w:hint="eastAsia" w:ascii="宋体" w:hAnsi="宋体" w:cs="宋体"/>
          <w:sz w:val="24"/>
          <w:szCs w:val="24"/>
          <w:highlight w:val="yellow"/>
          <w:lang w:val="en-US" w:eastAsia="zh-CN"/>
        </w:rPr>
        <w:t>2025</w:t>
      </w:r>
      <w:r>
        <w:rPr>
          <w:rFonts w:hint="eastAsia" w:ascii="宋体" w:hAnsi="宋体" w:cs="宋体"/>
          <w:sz w:val="24"/>
          <w:szCs w:val="24"/>
          <w:highlight w:val="yellow"/>
        </w:rPr>
        <w:t>年</w:t>
      </w:r>
      <w:r>
        <w:rPr>
          <w:rFonts w:hint="eastAsia" w:ascii="宋体" w:hAnsi="宋体" w:cs="宋体"/>
          <w:color w:val="000000"/>
          <w:sz w:val="24"/>
          <w:szCs w:val="24"/>
          <w:highlight w:val="yellow"/>
          <w:lang w:val="en-US" w:eastAsia="zh-CN"/>
        </w:rPr>
        <w:t>10</w:t>
      </w:r>
      <w:r>
        <w:rPr>
          <w:rFonts w:hint="eastAsia" w:ascii="宋体" w:hAnsi="宋体" w:cs="宋体"/>
          <w:sz w:val="24"/>
          <w:szCs w:val="24"/>
          <w:highlight w:val="yellow"/>
        </w:rPr>
        <w:t>月</w:t>
      </w:r>
      <w:r>
        <w:rPr>
          <w:rFonts w:hint="eastAsia" w:ascii="宋体" w:hAnsi="宋体" w:cs="宋体"/>
          <w:color w:val="000000"/>
          <w:sz w:val="24"/>
          <w:szCs w:val="24"/>
          <w:highlight w:val="yellow"/>
          <w:lang w:val="en-US" w:eastAsia="zh-CN"/>
        </w:rPr>
        <w:t>9</w:t>
      </w:r>
      <w:r>
        <w:rPr>
          <w:rFonts w:hint="eastAsia" w:ascii="宋体" w:hAnsi="宋体" w:cs="宋体"/>
          <w:sz w:val="24"/>
          <w:szCs w:val="24"/>
          <w:highlight w:val="yellow"/>
        </w:rPr>
        <w:t>日　</w:t>
      </w:r>
      <w:r>
        <w:rPr>
          <w:rFonts w:hint="eastAsia" w:ascii="宋体" w:hAnsi="宋体" w:cs="宋体"/>
          <w:sz w:val="24"/>
          <w:szCs w:val="24"/>
        </w:rPr>
        <w:t>　</w:t>
      </w:r>
    </w:p>
    <w:p w14:paraId="50F52A89">
      <w:pPr>
        <w:pStyle w:val="27"/>
        <w:adjustRightInd w:val="0"/>
        <w:snapToGrid w:val="0"/>
        <w:spacing w:line="360" w:lineRule="auto"/>
        <w:ind w:firstLine="0" w:firstLineChars="0"/>
      </w:pPr>
    </w:p>
    <w:p w14:paraId="7584D225">
      <w:pPr>
        <w:pStyle w:val="27"/>
        <w:ind w:firstLine="0" w:firstLineChars="0"/>
      </w:pPr>
    </w:p>
    <w:p w14:paraId="3E0087E4">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926E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D36BCD1">
            <w:pPr>
              <w:jc w:val="center"/>
              <w:rPr>
                <w:rFonts w:ascii="宋体" w:hAnsi="宋体"/>
                <w:szCs w:val="21"/>
              </w:rPr>
            </w:pPr>
            <w:r>
              <w:rPr>
                <w:rFonts w:hint="eastAsia" w:ascii="宋体" w:hAnsi="宋体" w:cs="楷体_GB2312"/>
                <w:sz w:val="32"/>
                <w:szCs w:val="32"/>
              </w:rPr>
              <w:t>供应商须知前附表</w:t>
            </w:r>
          </w:p>
        </w:tc>
      </w:tr>
      <w:tr w14:paraId="1115CA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C281C3E">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296C8E34">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05AB0370">
            <w:pPr>
              <w:rPr>
                <w:rFonts w:ascii="宋体" w:hAnsi="宋体" w:cs="宋体"/>
                <w:sz w:val="24"/>
              </w:rPr>
            </w:pPr>
            <w:r>
              <w:rPr>
                <w:rFonts w:hint="eastAsia" w:ascii="宋体" w:hAnsi="宋体" w:cs="宋体"/>
                <w:sz w:val="24"/>
              </w:rPr>
              <w:t>内  容</w:t>
            </w:r>
          </w:p>
        </w:tc>
      </w:tr>
      <w:tr w14:paraId="1F6BD3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DB4FEC2">
            <w:pPr>
              <w:numPr>
                <w:ilvl w:val="0"/>
                <w:numId w:val="1"/>
              </w:numPr>
              <w:spacing w:before="156" w:beforeLines="50"/>
              <w:jc w:val="center"/>
              <w:rPr>
                <w:rFonts w:ascii="宋体" w:hAnsi="宋体" w:cs="宋体"/>
                <w:sz w:val="24"/>
              </w:rPr>
            </w:pPr>
          </w:p>
        </w:tc>
        <w:tc>
          <w:tcPr>
            <w:tcW w:w="1995" w:type="dxa"/>
            <w:vAlign w:val="center"/>
          </w:tcPr>
          <w:p w14:paraId="2A1C15A2">
            <w:pPr>
              <w:jc w:val="center"/>
              <w:rPr>
                <w:rFonts w:ascii="宋体" w:hAnsi="宋体" w:cs="宋体"/>
                <w:sz w:val="24"/>
              </w:rPr>
            </w:pPr>
            <w:r>
              <w:rPr>
                <w:rFonts w:hint="eastAsia" w:ascii="宋体" w:hAnsi="宋体" w:cs="宋体"/>
                <w:sz w:val="24"/>
              </w:rPr>
              <w:t>项目概况</w:t>
            </w:r>
          </w:p>
        </w:tc>
        <w:tc>
          <w:tcPr>
            <w:tcW w:w="6615" w:type="dxa"/>
            <w:vAlign w:val="center"/>
          </w:tcPr>
          <w:p w14:paraId="4DC9352F">
            <w:pPr>
              <w:rPr>
                <w:rFonts w:ascii="宋体" w:hAnsi="宋体" w:cs="宋体"/>
                <w:color w:val="000000"/>
                <w:sz w:val="24"/>
              </w:rPr>
            </w:pPr>
            <w:r>
              <w:rPr>
                <w:rFonts w:hint="eastAsia" w:ascii="宋体" w:hAnsi="宋体" w:cs="宋体"/>
                <w:color w:val="000000"/>
                <w:sz w:val="24"/>
              </w:rPr>
              <w:t>项目名称：</w:t>
            </w:r>
            <w:r>
              <w:rPr>
                <w:rFonts w:hint="eastAsia" w:asciiTheme="minorEastAsia" w:hAnsiTheme="minorEastAsia" w:eastAsiaTheme="minorEastAsia" w:cstheme="minorEastAsia"/>
                <w:sz w:val="24"/>
              </w:rPr>
              <w:t>项城市自然资源和规划局深化土地整治领域突出问题专项整治解决涉及15个增减挂钩非农化区位调整问题项目</w:t>
            </w:r>
          </w:p>
          <w:p w14:paraId="605D6EC7">
            <w:pPr>
              <w:rPr>
                <w:rFonts w:ascii="宋体" w:hAnsi="宋体" w:cs="宋体"/>
                <w:color w:val="000000"/>
                <w:sz w:val="24"/>
              </w:rPr>
            </w:pPr>
            <w:r>
              <w:rPr>
                <w:rFonts w:hint="eastAsia" w:ascii="宋体" w:hAnsi="宋体" w:cs="宋体"/>
                <w:color w:val="000000"/>
                <w:sz w:val="24"/>
              </w:rPr>
              <w:t>采购内容：详见第三章采购项目内容及要求</w:t>
            </w:r>
          </w:p>
          <w:p w14:paraId="26B7F15D">
            <w:pPr>
              <w:rPr>
                <w:rFonts w:ascii="宋体" w:hAnsi="宋体" w:cs="宋体"/>
                <w:color w:val="000000"/>
                <w:sz w:val="24"/>
              </w:rPr>
            </w:pPr>
            <w:r>
              <w:rPr>
                <w:rFonts w:hint="eastAsia" w:ascii="宋体" w:hAnsi="宋体" w:cs="宋体"/>
                <w:color w:val="000000"/>
                <w:sz w:val="24"/>
              </w:rPr>
              <w:t>采购人：</w:t>
            </w:r>
            <w:r>
              <w:rPr>
                <w:rFonts w:hint="eastAsia" w:asciiTheme="minorEastAsia" w:hAnsiTheme="minorEastAsia" w:eastAsiaTheme="minorEastAsia" w:cstheme="minorEastAsia"/>
                <w:sz w:val="24"/>
              </w:rPr>
              <w:t>项城市自然资源和规划局</w:t>
            </w:r>
          </w:p>
          <w:p w14:paraId="3A550B07">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周口市公共资源交易中心政府采购中心</w:t>
            </w:r>
          </w:p>
        </w:tc>
      </w:tr>
      <w:tr w14:paraId="618A7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51B5F1D">
            <w:pPr>
              <w:numPr>
                <w:ilvl w:val="0"/>
                <w:numId w:val="1"/>
              </w:numPr>
              <w:spacing w:before="156" w:beforeLines="50"/>
              <w:jc w:val="center"/>
              <w:rPr>
                <w:rFonts w:ascii="宋体" w:hAnsi="宋体" w:cs="宋体"/>
                <w:sz w:val="24"/>
              </w:rPr>
            </w:pPr>
          </w:p>
        </w:tc>
        <w:tc>
          <w:tcPr>
            <w:tcW w:w="1995" w:type="dxa"/>
            <w:vAlign w:val="center"/>
          </w:tcPr>
          <w:p w14:paraId="4890C51E">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59792961">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14:paraId="7E5C49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BEA0C3E">
            <w:pPr>
              <w:numPr>
                <w:ilvl w:val="0"/>
                <w:numId w:val="1"/>
              </w:numPr>
              <w:spacing w:before="156" w:beforeLines="50"/>
              <w:jc w:val="center"/>
              <w:rPr>
                <w:rFonts w:ascii="宋体" w:hAnsi="宋体" w:cs="宋体"/>
                <w:sz w:val="24"/>
              </w:rPr>
            </w:pPr>
          </w:p>
        </w:tc>
        <w:tc>
          <w:tcPr>
            <w:tcW w:w="1995" w:type="dxa"/>
            <w:vAlign w:val="center"/>
          </w:tcPr>
          <w:p w14:paraId="36F45361">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14:paraId="37B7164E">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29CB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D561FF6">
            <w:pPr>
              <w:numPr>
                <w:ilvl w:val="0"/>
                <w:numId w:val="1"/>
              </w:numPr>
              <w:spacing w:before="156" w:beforeLines="50"/>
              <w:rPr>
                <w:rFonts w:ascii="宋体" w:hAnsi="宋体" w:cs="宋体"/>
                <w:sz w:val="24"/>
              </w:rPr>
            </w:pPr>
          </w:p>
        </w:tc>
        <w:tc>
          <w:tcPr>
            <w:tcW w:w="1995" w:type="dxa"/>
            <w:vAlign w:val="center"/>
          </w:tcPr>
          <w:p w14:paraId="06EFF7CF">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6BF4E7DD">
            <w:pPr>
              <w:snapToGrid w:val="0"/>
              <w:rPr>
                <w:rFonts w:ascii="宋体" w:hAnsi="宋体" w:cs="宋体"/>
                <w:sz w:val="24"/>
              </w:rPr>
            </w:pPr>
            <w:r>
              <w:rPr>
                <w:rFonts w:hint="eastAsia" w:ascii="宋体" w:hAnsi="宋体" w:cs="宋体"/>
                <w:sz w:val="24"/>
              </w:rPr>
              <w:t>中文</w:t>
            </w:r>
          </w:p>
        </w:tc>
      </w:tr>
      <w:tr w14:paraId="7CE284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359AD67">
            <w:pPr>
              <w:numPr>
                <w:ilvl w:val="0"/>
                <w:numId w:val="1"/>
              </w:numPr>
              <w:spacing w:before="156" w:beforeLines="50"/>
              <w:rPr>
                <w:rFonts w:ascii="宋体" w:hAnsi="宋体" w:cs="宋体"/>
                <w:sz w:val="24"/>
              </w:rPr>
            </w:pPr>
          </w:p>
        </w:tc>
        <w:tc>
          <w:tcPr>
            <w:tcW w:w="1995" w:type="dxa"/>
            <w:vAlign w:val="center"/>
          </w:tcPr>
          <w:p w14:paraId="28F46856">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50EBFC4D">
            <w:pPr>
              <w:rPr>
                <w:rFonts w:ascii="宋体" w:hAnsi="宋体" w:cs="宋体"/>
                <w:sz w:val="24"/>
              </w:rPr>
            </w:pPr>
            <w:r>
              <w:rPr>
                <w:rFonts w:hint="eastAsia" w:ascii="宋体" w:hAnsi="宋体" w:cs="宋体"/>
                <w:sz w:val="24"/>
              </w:rPr>
              <w:t>人民币</w:t>
            </w:r>
          </w:p>
        </w:tc>
      </w:tr>
      <w:tr w14:paraId="1212FD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2AE2AC4">
            <w:pPr>
              <w:numPr>
                <w:ilvl w:val="0"/>
                <w:numId w:val="1"/>
              </w:numPr>
              <w:spacing w:before="156" w:beforeLines="50"/>
              <w:jc w:val="center"/>
              <w:rPr>
                <w:rFonts w:ascii="宋体" w:hAnsi="宋体" w:cs="宋体"/>
                <w:sz w:val="24"/>
              </w:rPr>
            </w:pPr>
          </w:p>
        </w:tc>
        <w:tc>
          <w:tcPr>
            <w:tcW w:w="1995" w:type="dxa"/>
            <w:vAlign w:val="center"/>
          </w:tcPr>
          <w:p w14:paraId="4206ADE5">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7D282EC">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4DFE58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B08593C">
            <w:pPr>
              <w:numPr>
                <w:ilvl w:val="0"/>
                <w:numId w:val="1"/>
              </w:numPr>
              <w:spacing w:before="156" w:beforeLines="50"/>
              <w:jc w:val="center"/>
              <w:rPr>
                <w:rFonts w:ascii="宋体" w:hAnsi="宋体" w:cs="宋体"/>
                <w:sz w:val="24"/>
              </w:rPr>
            </w:pPr>
          </w:p>
        </w:tc>
        <w:tc>
          <w:tcPr>
            <w:tcW w:w="1995" w:type="dxa"/>
            <w:vAlign w:val="center"/>
          </w:tcPr>
          <w:p w14:paraId="195193F4">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0FE6F86A">
            <w:pPr>
              <w:rPr>
                <w:rFonts w:ascii="宋体" w:hAnsi="宋体" w:cs="宋体"/>
                <w:sz w:val="24"/>
              </w:rPr>
            </w:pPr>
            <w:r>
              <w:rPr>
                <w:rFonts w:hint="eastAsia" w:ascii="宋体" w:hAnsi="宋体" w:cs="宋体"/>
                <w:sz w:val="24"/>
              </w:rPr>
              <w:t>响应文件递交截止期后60日内有效</w:t>
            </w:r>
          </w:p>
        </w:tc>
      </w:tr>
      <w:tr w14:paraId="604EE4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FDADD35">
            <w:pPr>
              <w:numPr>
                <w:ilvl w:val="0"/>
                <w:numId w:val="1"/>
              </w:numPr>
              <w:spacing w:before="156" w:beforeLines="50"/>
              <w:jc w:val="center"/>
              <w:rPr>
                <w:rFonts w:ascii="宋体" w:hAnsi="宋体" w:cs="宋体"/>
                <w:sz w:val="24"/>
              </w:rPr>
            </w:pPr>
          </w:p>
        </w:tc>
        <w:tc>
          <w:tcPr>
            <w:tcW w:w="1995" w:type="dxa"/>
            <w:vAlign w:val="center"/>
          </w:tcPr>
          <w:p w14:paraId="336F1831">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0E5F6E0D">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9DF1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D797FAB">
            <w:pPr>
              <w:numPr>
                <w:ilvl w:val="0"/>
                <w:numId w:val="1"/>
              </w:numPr>
              <w:spacing w:before="156" w:beforeLines="50"/>
              <w:jc w:val="center"/>
              <w:rPr>
                <w:rFonts w:ascii="宋体" w:hAnsi="宋体" w:cs="宋体"/>
                <w:sz w:val="24"/>
              </w:rPr>
            </w:pPr>
          </w:p>
        </w:tc>
        <w:tc>
          <w:tcPr>
            <w:tcW w:w="1995" w:type="dxa"/>
            <w:vAlign w:val="center"/>
          </w:tcPr>
          <w:p w14:paraId="7245A061">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1CD85035">
            <w:pPr>
              <w:tabs>
                <w:tab w:val="left" w:pos="8640"/>
              </w:tabs>
              <w:rPr>
                <w:rFonts w:ascii="宋体" w:hAnsi="宋体" w:cs="宋体"/>
                <w:sz w:val="24"/>
              </w:rPr>
            </w:pPr>
            <w:r>
              <w:rPr>
                <w:rFonts w:hint="eastAsia" w:ascii="宋体" w:hAnsi="宋体" w:cs="宋体"/>
                <w:sz w:val="24"/>
              </w:rPr>
              <w:t>无</w:t>
            </w:r>
          </w:p>
        </w:tc>
      </w:tr>
      <w:tr w14:paraId="7134B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E23C160">
            <w:pPr>
              <w:numPr>
                <w:ilvl w:val="0"/>
                <w:numId w:val="1"/>
              </w:numPr>
              <w:spacing w:before="156" w:beforeLines="50"/>
              <w:jc w:val="center"/>
              <w:rPr>
                <w:rFonts w:ascii="宋体" w:hAnsi="宋体" w:cs="宋体"/>
                <w:sz w:val="24"/>
              </w:rPr>
            </w:pPr>
          </w:p>
        </w:tc>
        <w:tc>
          <w:tcPr>
            <w:tcW w:w="1995" w:type="dxa"/>
            <w:vAlign w:val="center"/>
          </w:tcPr>
          <w:p w14:paraId="7F2494D7">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142C06BC">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670F7E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FF6BD45">
            <w:pPr>
              <w:numPr>
                <w:ilvl w:val="0"/>
                <w:numId w:val="1"/>
              </w:numPr>
              <w:spacing w:before="156" w:beforeLines="50"/>
              <w:jc w:val="center"/>
              <w:rPr>
                <w:rFonts w:ascii="宋体" w:hAnsi="宋体" w:cs="宋体"/>
                <w:sz w:val="24"/>
              </w:rPr>
            </w:pPr>
          </w:p>
        </w:tc>
        <w:tc>
          <w:tcPr>
            <w:tcW w:w="1995" w:type="dxa"/>
            <w:vAlign w:val="center"/>
          </w:tcPr>
          <w:p w14:paraId="515B45D6">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717D632F">
            <w:pPr>
              <w:rPr>
                <w:rFonts w:ascii="宋体" w:hAnsi="宋体" w:cs="宋体"/>
                <w:sz w:val="24"/>
              </w:rPr>
            </w:pPr>
            <w:r>
              <w:rPr>
                <w:rFonts w:hint="eastAsia" w:ascii="宋体" w:hAnsi="宋体" w:cs="宋体"/>
                <w:sz w:val="24"/>
              </w:rPr>
              <w:t>无</w:t>
            </w:r>
          </w:p>
        </w:tc>
      </w:tr>
      <w:tr w14:paraId="0AF237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09BE93B">
            <w:pPr>
              <w:numPr>
                <w:ilvl w:val="0"/>
                <w:numId w:val="1"/>
              </w:numPr>
              <w:spacing w:before="156" w:beforeLines="50"/>
              <w:jc w:val="center"/>
              <w:rPr>
                <w:rFonts w:ascii="宋体" w:hAnsi="宋体" w:cs="宋体"/>
                <w:sz w:val="24"/>
              </w:rPr>
            </w:pPr>
          </w:p>
        </w:tc>
        <w:tc>
          <w:tcPr>
            <w:tcW w:w="1995" w:type="dxa"/>
            <w:vAlign w:val="center"/>
          </w:tcPr>
          <w:p w14:paraId="6AD53F91">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0D8DA7FF">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2F1A6A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375AA8C">
            <w:pPr>
              <w:numPr>
                <w:ilvl w:val="0"/>
                <w:numId w:val="1"/>
              </w:numPr>
              <w:spacing w:before="156" w:beforeLines="50"/>
              <w:jc w:val="center"/>
              <w:rPr>
                <w:rFonts w:ascii="宋体" w:hAnsi="宋体" w:cs="宋体"/>
                <w:sz w:val="24"/>
              </w:rPr>
            </w:pPr>
          </w:p>
        </w:tc>
        <w:tc>
          <w:tcPr>
            <w:tcW w:w="1995" w:type="dxa"/>
            <w:vAlign w:val="center"/>
          </w:tcPr>
          <w:p w14:paraId="0EB21299">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78C77288">
            <w:pPr>
              <w:ind w:firstLine="240" w:firstLineChars="100"/>
              <w:rPr>
                <w:rFonts w:ascii="宋体" w:hAnsi="宋体" w:cs="宋体"/>
                <w:sz w:val="24"/>
              </w:rPr>
            </w:pPr>
            <w:r>
              <w:rPr>
                <w:rFonts w:hint="eastAsia" w:ascii="宋体" w:hAnsi="宋体" w:cs="宋体"/>
                <w:sz w:val="24"/>
              </w:rPr>
              <w:t xml:space="preserve">（见磋商公告） </w:t>
            </w:r>
          </w:p>
        </w:tc>
      </w:tr>
      <w:tr w14:paraId="7C4408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ABC78EF">
            <w:pPr>
              <w:numPr>
                <w:ilvl w:val="0"/>
                <w:numId w:val="1"/>
              </w:numPr>
              <w:spacing w:before="156" w:beforeLines="50"/>
              <w:jc w:val="center"/>
              <w:rPr>
                <w:rFonts w:ascii="宋体" w:hAnsi="宋体" w:cs="宋体"/>
                <w:sz w:val="24"/>
              </w:rPr>
            </w:pPr>
          </w:p>
        </w:tc>
        <w:tc>
          <w:tcPr>
            <w:tcW w:w="1995" w:type="dxa"/>
            <w:vAlign w:val="center"/>
          </w:tcPr>
          <w:p w14:paraId="564E646A">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040F118F">
            <w:pPr>
              <w:rPr>
                <w:rFonts w:ascii="宋体" w:hAnsi="宋体"/>
                <w:sz w:val="24"/>
              </w:rPr>
            </w:pPr>
            <w:r>
              <w:rPr>
                <w:rFonts w:hint="eastAsia" w:ascii="宋体" w:hAnsi="宋体"/>
                <w:sz w:val="24"/>
              </w:rPr>
              <w:t>周口市公共资源交易中心网</w:t>
            </w:r>
          </w:p>
          <w:p w14:paraId="40EFB991">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34D055F9">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497779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59D736">
            <w:pPr>
              <w:numPr>
                <w:ilvl w:val="0"/>
                <w:numId w:val="1"/>
              </w:numPr>
              <w:spacing w:before="156" w:beforeLines="50"/>
              <w:jc w:val="center"/>
              <w:rPr>
                <w:rFonts w:ascii="宋体" w:hAnsi="宋体" w:cs="宋体"/>
                <w:sz w:val="24"/>
              </w:rPr>
            </w:pPr>
          </w:p>
        </w:tc>
        <w:tc>
          <w:tcPr>
            <w:tcW w:w="1995" w:type="dxa"/>
            <w:vAlign w:val="center"/>
          </w:tcPr>
          <w:p w14:paraId="4E424A5F">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71E0C3AA">
            <w:pPr>
              <w:tabs>
                <w:tab w:val="left" w:pos="8640"/>
              </w:tabs>
              <w:ind w:left="-2" w:leftChars="-1" w:firstLine="240" w:firstLineChars="100"/>
              <w:rPr>
                <w:rFonts w:ascii="宋体" w:hAnsi="宋体" w:cs="宋体"/>
                <w:sz w:val="24"/>
              </w:rPr>
            </w:pPr>
            <w:r>
              <w:rPr>
                <w:rFonts w:hint="eastAsia" w:ascii="宋体" w:hAnsi="宋体" w:cs="宋体"/>
                <w:sz w:val="24"/>
              </w:rPr>
              <w:t>见磋商公告</w:t>
            </w:r>
          </w:p>
        </w:tc>
      </w:tr>
      <w:tr w14:paraId="34F1AE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4648257">
            <w:pPr>
              <w:numPr>
                <w:ilvl w:val="0"/>
                <w:numId w:val="1"/>
              </w:numPr>
              <w:spacing w:before="156" w:beforeLines="50"/>
              <w:jc w:val="center"/>
              <w:rPr>
                <w:rFonts w:ascii="宋体" w:hAnsi="宋体" w:cs="宋体"/>
                <w:sz w:val="24"/>
              </w:rPr>
            </w:pPr>
          </w:p>
        </w:tc>
        <w:tc>
          <w:tcPr>
            <w:tcW w:w="1995" w:type="dxa"/>
            <w:vAlign w:val="center"/>
          </w:tcPr>
          <w:p w14:paraId="6E16D768">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2F46BF30">
            <w:pPr>
              <w:tabs>
                <w:tab w:val="left" w:pos="8640"/>
              </w:tabs>
              <w:rPr>
                <w:rFonts w:ascii="宋体" w:hAnsi="宋体" w:cs="宋体"/>
                <w:sz w:val="24"/>
              </w:rPr>
            </w:pPr>
            <w:r>
              <w:rPr>
                <w:rFonts w:hint="eastAsia" w:ascii="宋体" w:hAnsi="宋体" w:cs="宋体"/>
                <w:sz w:val="24"/>
              </w:rPr>
              <w:t>详见磋商文件第二章</w:t>
            </w:r>
          </w:p>
        </w:tc>
      </w:tr>
      <w:tr w14:paraId="44DF55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3184EE1">
            <w:pPr>
              <w:numPr>
                <w:ilvl w:val="0"/>
                <w:numId w:val="1"/>
              </w:numPr>
              <w:spacing w:before="156" w:beforeLines="50"/>
              <w:jc w:val="center"/>
              <w:rPr>
                <w:rFonts w:ascii="宋体" w:hAnsi="宋体" w:cs="宋体"/>
                <w:sz w:val="24"/>
              </w:rPr>
            </w:pPr>
          </w:p>
        </w:tc>
        <w:tc>
          <w:tcPr>
            <w:tcW w:w="1995" w:type="dxa"/>
            <w:vAlign w:val="center"/>
          </w:tcPr>
          <w:p w14:paraId="22FA2D5A">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42A5630C">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27290C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3654185">
            <w:pPr>
              <w:numPr>
                <w:ilvl w:val="0"/>
                <w:numId w:val="1"/>
              </w:numPr>
              <w:spacing w:before="156" w:beforeLines="50"/>
              <w:jc w:val="center"/>
              <w:rPr>
                <w:rFonts w:ascii="宋体" w:hAnsi="宋体" w:cs="宋体"/>
                <w:sz w:val="24"/>
              </w:rPr>
            </w:pPr>
          </w:p>
        </w:tc>
        <w:tc>
          <w:tcPr>
            <w:tcW w:w="1995" w:type="dxa"/>
            <w:vAlign w:val="center"/>
          </w:tcPr>
          <w:p w14:paraId="523D7F81">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42A20D9">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20A9F7F9">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49F1D0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0E0F4A97">
            <w:pPr>
              <w:numPr>
                <w:ilvl w:val="0"/>
                <w:numId w:val="1"/>
              </w:numPr>
              <w:spacing w:before="156" w:beforeLines="50"/>
              <w:jc w:val="center"/>
              <w:rPr>
                <w:rFonts w:ascii="宋体" w:hAnsi="宋体" w:cs="宋体"/>
                <w:sz w:val="24"/>
              </w:rPr>
            </w:pPr>
          </w:p>
        </w:tc>
        <w:tc>
          <w:tcPr>
            <w:tcW w:w="1995" w:type="dxa"/>
            <w:vAlign w:val="center"/>
          </w:tcPr>
          <w:p w14:paraId="0A718CA9">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7BA5487B">
            <w:pPr>
              <w:rPr>
                <w:rFonts w:hint="eastAsia"/>
              </w:rPr>
            </w:pPr>
            <w:r>
              <w:rPr>
                <w:rFonts w:hint="eastAsia" w:ascii="宋体" w:hAnsi="宋体" w:cs="宋体"/>
                <w:sz w:val="24"/>
              </w:rPr>
              <w:t>不需要缴纳投标保证金</w:t>
            </w:r>
          </w:p>
        </w:tc>
      </w:tr>
      <w:tr w14:paraId="6DCDF8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97666F8">
            <w:pPr>
              <w:numPr>
                <w:ilvl w:val="0"/>
                <w:numId w:val="1"/>
              </w:numPr>
              <w:spacing w:before="156" w:beforeLines="50"/>
              <w:jc w:val="center"/>
              <w:rPr>
                <w:rFonts w:ascii="宋体" w:hAnsi="宋体" w:cs="宋体"/>
                <w:sz w:val="24"/>
              </w:rPr>
            </w:pPr>
          </w:p>
        </w:tc>
        <w:tc>
          <w:tcPr>
            <w:tcW w:w="1995" w:type="dxa"/>
            <w:vAlign w:val="center"/>
          </w:tcPr>
          <w:p w14:paraId="6D2EBC51">
            <w:pPr>
              <w:jc w:val="center"/>
              <w:rPr>
                <w:rFonts w:ascii="宋体" w:hAnsi="宋体" w:cs="宋体"/>
                <w:sz w:val="24"/>
                <w:highlight w:val="yellow"/>
              </w:rPr>
            </w:pPr>
            <w:r>
              <w:rPr>
                <w:rFonts w:hint="eastAsia" w:ascii="宋体" w:hAnsi="宋体" w:cs="宋体"/>
                <w:sz w:val="24"/>
                <w:highlight w:val="yellow"/>
              </w:rPr>
              <w:t>服务期限</w:t>
            </w:r>
          </w:p>
        </w:tc>
        <w:tc>
          <w:tcPr>
            <w:tcW w:w="6615" w:type="dxa"/>
            <w:vAlign w:val="center"/>
          </w:tcPr>
          <w:p w14:paraId="6BB04B3B">
            <w:pPr>
              <w:jc w:val="left"/>
              <w:rPr>
                <w:rFonts w:ascii="宋体" w:hAnsi="宋体" w:cs="宋体"/>
                <w:sz w:val="24"/>
                <w:highlight w:val="yellow"/>
              </w:rPr>
            </w:pPr>
            <w:r>
              <w:rPr>
                <w:rFonts w:hint="eastAsia" w:ascii="宋体" w:hAnsi="宋体" w:cs="宋体"/>
                <w:sz w:val="24"/>
                <w:highlight w:val="yellow"/>
              </w:rPr>
              <w:t>合同签订后</w:t>
            </w:r>
            <w:r>
              <w:rPr>
                <w:rFonts w:hint="eastAsia" w:ascii="宋体" w:hAnsi="宋体" w:cs="宋体"/>
                <w:sz w:val="24"/>
                <w:highlight w:val="yellow"/>
                <w:lang w:val="en-US" w:eastAsia="zh-CN"/>
              </w:rPr>
              <w:t>30</w:t>
            </w:r>
            <w:r>
              <w:rPr>
                <w:rFonts w:hint="eastAsia" w:ascii="宋体" w:hAnsi="宋体" w:cs="宋体"/>
                <w:sz w:val="24"/>
                <w:highlight w:val="yellow"/>
              </w:rPr>
              <w:t>日历天</w:t>
            </w:r>
          </w:p>
        </w:tc>
      </w:tr>
      <w:tr w14:paraId="5A8455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70F66DC">
            <w:pPr>
              <w:numPr>
                <w:ilvl w:val="0"/>
                <w:numId w:val="1"/>
              </w:numPr>
              <w:spacing w:before="156" w:beforeLines="50"/>
              <w:jc w:val="center"/>
              <w:rPr>
                <w:rFonts w:ascii="宋体" w:hAnsi="宋体" w:cs="宋体"/>
                <w:sz w:val="24"/>
              </w:rPr>
            </w:pPr>
          </w:p>
        </w:tc>
        <w:tc>
          <w:tcPr>
            <w:tcW w:w="1995" w:type="dxa"/>
            <w:vAlign w:val="center"/>
          </w:tcPr>
          <w:p w14:paraId="2213B4D8">
            <w:pPr>
              <w:spacing w:before="156"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7A7757E0">
            <w:pPr>
              <w:spacing w:before="156" w:beforeLines="50"/>
              <w:ind w:firstLine="14" w:firstLineChars="6"/>
              <w:jc w:val="left"/>
              <w:rPr>
                <w:rFonts w:hint="eastAsia" w:ascii="宋体" w:hAnsi="宋体" w:eastAsia="宋体" w:cs="宋体"/>
                <w:sz w:val="24"/>
              </w:rPr>
            </w:pPr>
            <w:r>
              <w:rPr>
                <w:rFonts w:hint="eastAsia" w:ascii="宋体" w:hAnsi="宋体" w:eastAsia="宋体" w:cs="宋体"/>
                <w:sz w:val="24"/>
                <w:highlight w:val="yellow"/>
              </w:rPr>
              <w:t>合同签订后十个工作日内，甲方向乙方支付合同额的60%，乙方完成成果在河南省省厅建设用地智能一体化审批系统填报经审核通过后十个工作日内，甲方向乙方支付合同额的剩余40%。</w:t>
            </w:r>
          </w:p>
        </w:tc>
      </w:tr>
      <w:tr w14:paraId="1B5A6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7779DF">
            <w:pPr>
              <w:numPr>
                <w:ilvl w:val="0"/>
                <w:numId w:val="1"/>
              </w:numPr>
              <w:spacing w:before="156" w:beforeLines="50"/>
              <w:jc w:val="center"/>
              <w:rPr>
                <w:rFonts w:ascii="宋体" w:hAnsi="宋体" w:cs="宋体"/>
                <w:sz w:val="24"/>
              </w:rPr>
            </w:pPr>
          </w:p>
        </w:tc>
        <w:tc>
          <w:tcPr>
            <w:tcW w:w="1995" w:type="dxa"/>
            <w:vAlign w:val="center"/>
          </w:tcPr>
          <w:p w14:paraId="3051A7D9">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00C63034">
            <w:pPr>
              <w:tabs>
                <w:tab w:val="left" w:pos="8640"/>
              </w:tabs>
              <w:jc w:val="left"/>
              <w:rPr>
                <w:rFonts w:hint="eastAsia" w:ascii="宋体" w:hAnsi="宋体" w:eastAsia="宋体" w:cs="宋体"/>
                <w:sz w:val="24"/>
              </w:rPr>
            </w:pPr>
            <w:r>
              <w:rPr>
                <w:rFonts w:hint="eastAsia" w:ascii="宋体" w:hAnsi="宋体" w:cs="宋体"/>
                <w:sz w:val="24"/>
              </w:rPr>
              <w:t>自行勘察</w:t>
            </w:r>
          </w:p>
        </w:tc>
      </w:tr>
      <w:tr w14:paraId="01AA5C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EED6AF6">
            <w:pPr>
              <w:numPr>
                <w:ilvl w:val="0"/>
                <w:numId w:val="1"/>
              </w:numPr>
              <w:spacing w:before="156" w:beforeLines="50"/>
              <w:jc w:val="center"/>
              <w:rPr>
                <w:rFonts w:ascii="宋体" w:hAnsi="宋体" w:cs="宋体"/>
                <w:sz w:val="24"/>
              </w:rPr>
            </w:pPr>
          </w:p>
        </w:tc>
        <w:tc>
          <w:tcPr>
            <w:tcW w:w="1995" w:type="dxa"/>
            <w:vAlign w:val="center"/>
          </w:tcPr>
          <w:p w14:paraId="027D319A">
            <w:pPr>
              <w:spacing w:before="156" w:beforeLines="50"/>
              <w:ind w:firstLine="14" w:firstLineChars="6"/>
              <w:jc w:val="center"/>
              <w:rPr>
                <w:rFonts w:ascii="宋体" w:hAnsi="宋体" w:cs="宋体"/>
                <w:b/>
                <w:bCs/>
                <w:sz w:val="24"/>
              </w:rPr>
            </w:pPr>
            <w:r>
              <w:rPr>
                <w:rFonts w:hint="eastAsia" w:ascii="宋体" w:hAnsi="宋体" w:cs="宋体"/>
                <w:b/>
                <w:bCs/>
                <w:sz w:val="24"/>
              </w:rPr>
              <w:t>报价</w:t>
            </w:r>
          </w:p>
        </w:tc>
        <w:tc>
          <w:tcPr>
            <w:tcW w:w="6615" w:type="dxa"/>
            <w:vAlign w:val="center"/>
          </w:tcPr>
          <w:p w14:paraId="42FE3A4F">
            <w:pPr>
              <w:tabs>
                <w:tab w:val="left" w:pos="8640"/>
              </w:tabs>
              <w:jc w:val="left"/>
              <w:rPr>
                <w:rFonts w:ascii="宋体" w:hAnsi="宋体" w:cs="宋体"/>
                <w:b/>
                <w:bCs/>
                <w:sz w:val="24"/>
                <w:u w:val="single"/>
              </w:rPr>
            </w:pPr>
            <w:r>
              <w:rPr>
                <w:rFonts w:hint="eastAsia" w:ascii="宋体" w:hAnsi="宋体" w:cs="宋体"/>
                <w:b/>
                <w:bCs/>
                <w:sz w:val="24"/>
              </w:rPr>
              <w:t>一次报价</w:t>
            </w:r>
          </w:p>
        </w:tc>
      </w:tr>
      <w:tr w14:paraId="69D57A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C4A632F">
            <w:pPr>
              <w:numPr>
                <w:ilvl w:val="0"/>
                <w:numId w:val="1"/>
              </w:numPr>
              <w:spacing w:before="156" w:beforeLines="50"/>
              <w:jc w:val="center"/>
              <w:rPr>
                <w:rFonts w:ascii="宋体" w:hAnsi="宋体" w:cs="宋体"/>
                <w:sz w:val="24"/>
              </w:rPr>
            </w:pPr>
          </w:p>
        </w:tc>
        <w:tc>
          <w:tcPr>
            <w:tcW w:w="1995" w:type="dxa"/>
            <w:vAlign w:val="center"/>
          </w:tcPr>
          <w:p w14:paraId="0EC660F5">
            <w:pPr>
              <w:keepNext w:val="0"/>
              <w:keepLines w:val="0"/>
              <w:widowControl/>
              <w:suppressLineNumbers w:val="0"/>
              <w:spacing w:before="156" w:beforeLines="50"/>
              <w:ind w:firstLine="14" w:firstLineChars="6"/>
              <w:jc w:val="left"/>
              <w:rPr>
                <w:rFonts w:hint="eastAsia" w:ascii="宋体" w:hAnsi="宋体" w:cs="宋体"/>
                <w:b/>
                <w:bCs/>
                <w:sz w:val="24"/>
              </w:rPr>
            </w:pPr>
            <w:r>
              <w:rPr>
                <w:rFonts w:hint="eastAsia" w:ascii="宋体" w:hAnsi="宋体" w:eastAsia="宋体" w:cs="宋体"/>
                <w:color w:val="000000"/>
                <w:kern w:val="0"/>
                <w:sz w:val="24"/>
                <w:szCs w:val="24"/>
                <w:lang w:val="en-US" w:eastAsia="zh-CN" w:bidi="ar"/>
              </w:rPr>
              <w:t xml:space="preserve">本项目所属行业 </w:t>
            </w:r>
          </w:p>
        </w:tc>
        <w:tc>
          <w:tcPr>
            <w:tcW w:w="6615" w:type="dxa"/>
            <w:vAlign w:val="center"/>
          </w:tcPr>
          <w:p w14:paraId="6BC484EC">
            <w:pPr>
              <w:keepNext w:val="0"/>
              <w:keepLines w:val="0"/>
              <w:widowControl/>
              <w:suppressLineNumbers w:val="0"/>
              <w:jc w:val="left"/>
              <w:rPr>
                <w:rFonts w:hint="eastAsia" w:ascii="宋体" w:hAnsi="宋体" w:cs="宋体"/>
                <w:b/>
                <w:bCs/>
                <w:sz w:val="24"/>
              </w:rPr>
            </w:pPr>
            <w:r>
              <w:rPr>
                <w:rFonts w:hint="eastAsia" w:ascii="宋体" w:hAnsi="宋体" w:eastAsia="宋体" w:cs="宋体"/>
                <w:color w:val="000000"/>
                <w:kern w:val="0"/>
                <w:sz w:val="24"/>
                <w:szCs w:val="24"/>
                <w:lang w:val="en-US" w:eastAsia="zh-CN" w:bidi="ar"/>
              </w:rPr>
              <w:t>其他未列明行业</w:t>
            </w:r>
          </w:p>
        </w:tc>
      </w:tr>
    </w:tbl>
    <w:p w14:paraId="77B2CA70">
      <w:pPr>
        <w:pStyle w:val="27"/>
        <w:ind w:firstLine="0" w:firstLineChars="0"/>
        <w:rPr>
          <w:rFonts w:hint="eastAsia" w:ascii="宋体" w:hAnsi="宋体" w:cs="宋体"/>
          <w:b/>
          <w:sz w:val="30"/>
          <w:szCs w:val="30"/>
        </w:rPr>
      </w:pPr>
    </w:p>
    <w:p w14:paraId="7DDB5A01">
      <w:pPr>
        <w:pStyle w:val="27"/>
        <w:ind w:firstLine="0" w:firstLineChars="0"/>
        <w:rPr>
          <w:rFonts w:hint="eastAsia" w:ascii="宋体" w:hAnsi="宋体" w:cs="宋体"/>
          <w:b/>
          <w:sz w:val="30"/>
          <w:szCs w:val="30"/>
        </w:rPr>
      </w:pPr>
    </w:p>
    <w:p w14:paraId="207DF8CC">
      <w:pPr>
        <w:pStyle w:val="27"/>
        <w:ind w:firstLine="0" w:firstLineChars="0"/>
        <w:rPr>
          <w:rFonts w:hint="eastAsia" w:ascii="宋体" w:hAnsi="宋体" w:cs="宋体"/>
          <w:b/>
          <w:sz w:val="30"/>
          <w:szCs w:val="30"/>
        </w:rPr>
      </w:pPr>
    </w:p>
    <w:p w14:paraId="52BBEC60">
      <w:pPr>
        <w:pStyle w:val="27"/>
        <w:ind w:firstLine="0" w:firstLineChars="0"/>
        <w:rPr>
          <w:rFonts w:hint="eastAsia" w:ascii="宋体" w:hAnsi="宋体" w:cs="宋体"/>
          <w:b/>
          <w:sz w:val="30"/>
          <w:szCs w:val="30"/>
        </w:rPr>
      </w:pPr>
    </w:p>
    <w:p w14:paraId="472EDE90">
      <w:pPr>
        <w:spacing w:line="720" w:lineRule="auto"/>
        <w:jc w:val="center"/>
        <w:rPr>
          <w:rFonts w:ascii="宋体" w:hAnsi="宋体" w:cs="宋体"/>
          <w:b/>
          <w:sz w:val="30"/>
          <w:szCs w:val="30"/>
        </w:rPr>
      </w:pPr>
      <w:r>
        <w:rPr>
          <w:rFonts w:hint="eastAsia" w:ascii="宋体" w:hAnsi="宋体" w:cs="宋体"/>
          <w:b/>
          <w:sz w:val="30"/>
          <w:szCs w:val="30"/>
        </w:rPr>
        <w:t>一、总则</w:t>
      </w:r>
    </w:p>
    <w:p w14:paraId="049748F7">
      <w:pPr>
        <w:spacing w:line="560" w:lineRule="exact"/>
        <w:ind w:firstLine="482" w:firstLineChars="200"/>
        <w:rPr>
          <w:rFonts w:ascii="宋体" w:hAnsi="宋体" w:cs="宋体"/>
          <w:sz w:val="24"/>
        </w:rPr>
      </w:pPr>
      <w:r>
        <w:rPr>
          <w:rFonts w:hint="eastAsia" w:ascii="宋体" w:hAnsi="宋体" w:cs="宋体"/>
          <w:b/>
          <w:sz w:val="24"/>
        </w:rPr>
        <w:t>1．适用范围</w:t>
      </w:r>
    </w:p>
    <w:p w14:paraId="1411214B">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5F07BA73">
      <w:pPr>
        <w:spacing w:line="560" w:lineRule="exact"/>
        <w:ind w:firstLine="482" w:firstLineChars="200"/>
        <w:rPr>
          <w:rFonts w:ascii="宋体" w:hAnsi="宋体" w:cs="宋体"/>
          <w:b/>
          <w:sz w:val="24"/>
        </w:rPr>
      </w:pPr>
      <w:r>
        <w:rPr>
          <w:rFonts w:hint="eastAsia" w:ascii="宋体" w:hAnsi="宋体" w:cs="宋体"/>
          <w:b/>
          <w:sz w:val="24"/>
        </w:rPr>
        <w:t>2．定义</w:t>
      </w:r>
    </w:p>
    <w:p w14:paraId="156708CA">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67C19842">
      <w:pPr>
        <w:tabs>
          <w:tab w:val="left" w:pos="0"/>
        </w:tabs>
        <w:spacing w:line="560" w:lineRule="exact"/>
        <w:ind w:firstLine="480" w:firstLineChars="200"/>
        <w:rPr>
          <w:rFonts w:ascii="宋体" w:hAnsi="宋体" w:cs="宋体"/>
          <w:sz w:val="24"/>
        </w:rPr>
      </w:pPr>
      <w:r>
        <w:rPr>
          <w:rFonts w:hint="eastAsia" w:ascii="宋体" w:hAnsi="宋体" w:cs="宋体"/>
          <w:sz w:val="24"/>
        </w:rPr>
        <w:t>2.2“采购人”：项城市自然资源和规划局</w:t>
      </w:r>
    </w:p>
    <w:p w14:paraId="66C8BF67">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645A3354">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C38A2FE">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00D8419A">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1F11970">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0809283A">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1A3072AD">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6606DE8C">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30A8B9E3">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0D5D411">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5A45D6F9">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4A047E66">
      <w:pPr>
        <w:spacing w:line="560" w:lineRule="exact"/>
        <w:ind w:firstLine="482" w:firstLineChars="200"/>
        <w:rPr>
          <w:rFonts w:ascii="宋体" w:hAnsi="宋体" w:cs="宋体"/>
          <w:b/>
          <w:sz w:val="24"/>
        </w:rPr>
      </w:pPr>
      <w:r>
        <w:rPr>
          <w:rFonts w:hint="eastAsia" w:ascii="宋体" w:hAnsi="宋体" w:cs="宋体"/>
          <w:b/>
          <w:sz w:val="24"/>
        </w:rPr>
        <w:t>3.采购预算</w:t>
      </w:r>
    </w:p>
    <w:p w14:paraId="1B6C8DFC">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D0EB4E4">
      <w:pPr>
        <w:spacing w:line="560" w:lineRule="exact"/>
        <w:ind w:firstLine="482" w:firstLineChars="200"/>
        <w:rPr>
          <w:rFonts w:ascii="宋体" w:hAnsi="宋体" w:cs="宋体"/>
          <w:b/>
          <w:sz w:val="24"/>
        </w:rPr>
      </w:pPr>
      <w:r>
        <w:rPr>
          <w:rFonts w:hint="eastAsia" w:ascii="宋体" w:hAnsi="宋体" w:cs="宋体"/>
          <w:b/>
          <w:sz w:val="24"/>
        </w:rPr>
        <w:t>4.合格的供应商</w:t>
      </w:r>
    </w:p>
    <w:p w14:paraId="63B2951E">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4BF72F76">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61015CCF">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5B78926C">
      <w:pPr>
        <w:pStyle w:val="72"/>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638DAF83">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69C4410E">
      <w:pPr>
        <w:pStyle w:val="72"/>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44BA6F09">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39B3E4E9">
      <w:pPr>
        <w:autoSpaceDE w:val="0"/>
        <w:autoSpaceDN w:val="0"/>
        <w:adjustRightInd w:val="0"/>
        <w:snapToGri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4.5 凡通过磋商小组符合性审查的供应商均为合格供应商。未通过符合性审查的供</w:t>
      </w:r>
    </w:p>
    <w:p w14:paraId="4B7DC871">
      <w:pPr>
        <w:spacing w:line="560" w:lineRule="exact"/>
        <w:ind w:firstLine="480" w:firstLineChars="200"/>
        <w:rPr>
          <w:rFonts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14:paraId="00A689A3">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18DD4B74">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702EE733">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64CA57A">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35F57ECB">
      <w:pPr>
        <w:pStyle w:val="27"/>
        <w:ind w:firstLine="480"/>
        <w:rPr>
          <w:rFonts w:ascii="宋体" w:hAnsi="宋体" w:eastAsia="宋体" w:cs="宋体"/>
          <w:sz w:val="24"/>
        </w:rPr>
      </w:pPr>
    </w:p>
    <w:p w14:paraId="2BE9B928">
      <w:pPr>
        <w:spacing w:line="720" w:lineRule="auto"/>
        <w:jc w:val="center"/>
        <w:rPr>
          <w:rFonts w:ascii="宋体" w:hAnsi="宋体" w:cs="宋体"/>
          <w:b/>
          <w:sz w:val="24"/>
        </w:rPr>
      </w:pPr>
      <w:r>
        <w:rPr>
          <w:rFonts w:hint="eastAsia" w:ascii="宋体" w:hAnsi="宋体" w:cs="宋体"/>
          <w:b/>
          <w:sz w:val="24"/>
        </w:rPr>
        <w:t>二、竞争性磋商文件</w:t>
      </w:r>
    </w:p>
    <w:p w14:paraId="4EBBFE55">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57B935E6">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0A4D2D6E">
      <w:pPr>
        <w:spacing w:line="560" w:lineRule="exact"/>
        <w:ind w:firstLine="480" w:firstLineChars="200"/>
        <w:rPr>
          <w:rFonts w:ascii="宋体" w:hAnsi="宋体" w:cs="宋体"/>
          <w:sz w:val="24"/>
        </w:rPr>
      </w:pPr>
      <w:r>
        <w:rPr>
          <w:rFonts w:hint="eastAsia" w:ascii="宋体" w:hAnsi="宋体" w:cs="宋体"/>
          <w:sz w:val="24"/>
        </w:rPr>
        <w:t>（1）竞争性磋商邀请函；</w:t>
      </w:r>
    </w:p>
    <w:p w14:paraId="42230761">
      <w:pPr>
        <w:spacing w:line="560" w:lineRule="exact"/>
        <w:ind w:firstLine="480" w:firstLineChars="200"/>
        <w:rPr>
          <w:rFonts w:ascii="宋体" w:hAnsi="宋体" w:cs="宋体"/>
          <w:sz w:val="24"/>
        </w:rPr>
      </w:pPr>
      <w:r>
        <w:rPr>
          <w:rFonts w:hint="eastAsia" w:ascii="宋体" w:hAnsi="宋体" w:cs="宋体"/>
          <w:sz w:val="24"/>
        </w:rPr>
        <w:t>（2）供应商须知；</w:t>
      </w:r>
    </w:p>
    <w:p w14:paraId="3F612629">
      <w:pPr>
        <w:spacing w:line="560" w:lineRule="exact"/>
        <w:ind w:firstLine="480" w:firstLineChars="200"/>
        <w:rPr>
          <w:rFonts w:ascii="宋体" w:hAnsi="宋体" w:cs="宋体"/>
          <w:sz w:val="24"/>
        </w:rPr>
      </w:pPr>
      <w:r>
        <w:rPr>
          <w:rFonts w:hint="eastAsia" w:ascii="宋体" w:hAnsi="宋体" w:cs="宋体"/>
          <w:sz w:val="24"/>
        </w:rPr>
        <w:t>（3）采购需求；</w:t>
      </w:r>
    </w:p>
    <w:p w14:paraId="245F7315">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5CB86E13">
      <w:pPr>
        <w:spacing w:line="560" w:lineRule="exact"/>
        <w:ind w:firstLine="480" w:firstLineChars="200"/>
        <w:rPr>
          <w:rFonts w:ascii="宋体" w:hAnsi="宋体" w:cs="宋体"/>
          <w:sz w:val="24"/>
        </w:rPr>
      </w:pPr>
      <w:r>
        <w:rPr>
          <w:rFonts w:hint="eastAsia" w:ascii="宋体" w:hAnsi="宋体" w:cs="宋体"/>
          <w:sz w:val="24"/>
        </w:rPr>
        <w:t>（5）合同主要条款。</w:t>
      </w:r>
    </w:p>
    <w:p w14:paraId="7D75277F">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7433117">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082B5D31">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2D78C27">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30FF31FA">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C5C284">
      <w:pPr>
        <w:spacing w:line="720" w:lineRule="auto"/>
        <w:jc w:val="center"/>
        <w:rPr>
          <w:rFonts w:ascii="宋体" w:hAnsi="宋体" w:cs="宋体"/>
          <w:b/>
          <w:sz w:val="24"/>
        </w:rPr>
      </w:pPr>
      <w:r>
        <w:rPr>
          <w:rFonts w:hint="eastAsia" w:ascii="宋体" w:hAnsi="宋体" w:cs="宋体"/>
          <w:b/>
          <w:sz w:val="24"/>
        </w:rPr>
        <w:t>三、响应性文件的编制</w:t>
      </w:r>
    </w:p>
    <w:p w14:paraId="37A46712">
      <w:pPr>
        <w:spacing w:line="560" w:lineRule="exact"/>
        <w:ind w:firstLine="482" w:firstLineChars="200"/>
        <w:rPr>
          <w:rFonts w:ascii="宋体" w:hAnsi="宋体" w:cs="宋体"/>
          <w:b/>
          <w:bCs/>
          <w:sz w:val="24"/>
        </w:rPr>
      </w:pPr>
      <w:r>
        <w:rPr>
          <w:rFonts w:hint="eastAsia" w:ascii="宋体" w:hAnsi="宋体" w:cs="宋体"/>
          <w:b/>
          <w:bCs/>
          <w:sz w:val="24"/>
        </w:rPr>
        <w:t>8.要求</w:t>
      </w:r>
    </w:p>
    <w:p w14:paraId="31187C43">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C5068AD">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3C26043">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097139B4">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39B9F2AF">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7D969589">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113F3131">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F962F00">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2690D593">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4E3AA6E2">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5C408136">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388CB25A">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71A8FFA">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7D763FE1">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45491E1">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05A02812">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50F3D268">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68BDA35B">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519D5E2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4F4B48FE">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4BDCE0EF">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1495C7">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3E237F3C">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2BEF8FC7">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CDE929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7760C122">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704D4075">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192C1F00">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687A5B9">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09A1AA0">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56FB225F">
      <w:pPr>
        <w:spacing w:line="560" w:lineRule="exact"/>
        <w:rPr>
          <w:rFonts w:ascii="宋体" w:hAnsi="宋体" w:cs="宋体"/>
          <w:b/>
          <w:sz w:val="24"/>
        </w:rPr>
      </w:pPr>
      <w:r>
        <w:rPr>
          <w:rFonts w:hint="eastAsia" w:ascii="宋体" w:hAnsi="宋体" w:cs="宋体"/>
          <w:b/>
          <w:sz w:val="24"/>
        </w:rPr>
        <w:t>16.响应性文件的递交</w:t>
      </w:r>
    </w:p>
    <w:p w14:paraId="6D2A9C19">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1844AAB">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6104FC15">
      <w:pPr>
        <w:pStyle w:val="56"/>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3BECC32">
      <w:pPr>
        <w:pStyle w:val="56"/>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13AD6CE5">
      <w:pPr>
        <w:pStyle w:val="56"/>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06C5537A">
      <w:pPr>
        <w:pStyle w:val="56"/>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E67E68D">
      <w:pPr>
        <w:pStyle w:val="56"/>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22CBA098">
      <w:pPr>
        <w:pStyle w:val="56"/>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4EEA89F5">
      <w:pPr>
        <w:pStyle w:val="56"/>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419226D4">
      <w:pPr>
        <w:pStyle w:val="56"/>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0B596BB5">
      <w:pPr>
        <w:spacing w:line="720" w:lineRule="auto"/>
        <w:jc w:val="center"/>
        <w:rPr>
          <w:rFonts w:ascii="宋体" w:hAnsi="宋体" w:cs="宋体"/>
          <w:b/>
          <w:sz w:val="24"/>
        </w:rPr>
      </w:pPr>
      <w:r>
        <w:rPr>
          <w:rFonts w:hint="eastAsia" w:ascii="宋体" w:hAnsi="宋体" w:cs="宋体"/>
          <w:b/>
          <w:sz w:val="24"/>
        </w:rPr>
        <w:t>五、竞争性磋商</w:t>
      </w:r>
    </w:p>
    <w:p w14:paraId="6E851601">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13A12DB8">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BFA709D">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1AE5495D">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53BF1833">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8E63B63">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604F4B9E">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CF91A12">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25372081">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751B60AD">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B34D439">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7E5A4CD5">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6BEC248D">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08FCB76B">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611EC88A">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ACDB876">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309BF6A">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C0BEE8B">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1B6EAC98">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503655C">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4A209702">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6F8F9BFF">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10710C59">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3B34F77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4967DEEC">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4D8025E0">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24D9D6B7">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70F10D7C">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031B9C8C">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40FE24BB">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7A0F8087">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6C150B59">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7048ECC6">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3BFB915A">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75C2080">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59EEB0A1">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18EF34C4">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FDF3CB9">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6CEE901">
      <w:pPr>
        <w:pStyle w:val="38"/>
        <w:rPr>
          <w:rFonts w:ascii="宋体" w:hAnsi="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69E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5586029">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235E8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DC949B6">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2BBBA346">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1E66998E">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400A4EF">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6289507B">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1B74C90">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1CCCFECA">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05D2D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5F6231">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1F2A098D">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164E92F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DC6D15C">
            <w:pPr>
              <w:adjustRightInd w:val="0"/>
              <w:snapToGrid w:val="0"/>
              <w:spacing w:line="360" w:lineRule="auto"/>
              <w:ind w:right="-10"/>
              <w:rPr>
                <w:rFonts w:ascii="宋体" w:hAnsi="宋体" w:cs="宋体"/>
                <w:sz w:val="24"/>
              </w:rPr>
            </w:pPr>
          </w:p>
        </w:tc>
        <w:tc>
          <w:tcPr>
            <w:tcW w:w="2371" w:type="dxa"/>
            <w:vAlign w:val="center"/>
          </w:tcPr>
          <w:p w14:paraId="51354FF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DB0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3E9415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7613B260">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7183A15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C2BC96E">
            <w:pPr>
              <w:adjustRightInd w:val="0"/>
              <w:snapToGrid w:val="0"/>
              <w:spacing w:line="360" w:lineRule="auto"/>
              <w:ind w:right="-10"/>
              <w:rPr>
                <w:rFonts w:ascii="宋体" w:hAnsi="宋体" w:cs="宋体"/>
                <w:sz w:val="24"/>
              </w:rPr>
            </w:pPr>
          </w:p>
        </w:tc>
        <w:tc>
          <w:tcPr>
            <w:tcW w:w="2371" w:type="dxa"/>
            <w:vAlign w:val="center"/>
          </w:tcPr>
          <w:p w14:paraId="20C65EE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7757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D110C4F">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185D7F68">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4DF43D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6CB8488">
            <w:pPr>
              <w:adjustRightInd w:val="0"/>
              <w:snapToGrid w:val="0"/>
              <w:spacing w:line="360" w:lineRule="auto"/>
              <w:ind w:right="-10"/>
              <w:rPr>
                <w:rFonts w:ascii="宋体" w:hAnsi="宋体" w:cs="宋体"/>
                <w:sz w:val="24"/>
              </w:rPr>
            </w:pPr>
          </w:p>
        </w:tc>
        <w:tc>
          <w:tcPr>
            <w:tcW w:w="2371" w:type="dxa"/>
            <w:vAlign w:val="center"/>
          </w:tcPr>
          <w:p w14:paraId="3D4AD00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08A7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2221783">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3A225BFB">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4DA5639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D07637F">
            <w:pPr>
              <w:adjustRightInd w:val="0"/>
              <w:snapToGrid w:val="0"/>
              <w:spacing w:line="360" w:lineRule="auto"/>
              <w:ind w:right="-10"/>
              <w:rPr>
                <w:rFonts w:ascii="宋体" w:hAnsi="宋体" w:cs="宋体"/>
                <w:sz w:val="24"/>
              </w:rPr>
            </w:pPr>
          </w:p>
        </w:tc>
        <w:tc>
          <w:tcPr>
            <w:tcW w:w="2371" w:type="dxa"/>
            <w:vAlign w:val="center"/>
          </w:tcPr>
          <w:p w14:paraId="4592C6A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F21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249D4C6">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44679ED4">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54E28F0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C176EB1">
            <w:pPr>
              <w:adjustRightInd w:val="0"/>
              <w:snapToGrid w:val="0"/>
              <w:spacing w:line="360" w:lineRule="auto"/>
              <w:ind w:right="-10"/>
              <w:rPr>
                <w:rFonts w:ascii="宋体" w:hAnsi="宋体" w:cs="宋体"/>
                <w:sz w:val="24"/>
              </w:rPr>
            </w:pPr>
          </w:p>
        </w:tc>
        <w:tc>
          <w:tcPr>
            <w:tcW w:w="2371" w:type="dxa"/>
            <w:vAlign w:val="center"/>
          </w:tcPr>
          <w:p w14:paraId="4ECA27C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C40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835A6EC">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13513DC6">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689A5B5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ACA4012">
            <w:pPr>
              <w:adjustRightInd w:val="0"/>
              <w:snapToGrid w:val="0"/>
              <w:spacing w:line="360" w:lineRule="auto"/>
              <w:ind w:right="-10"/>
              <w:rPr>
                <w:rFonts w:ascii="宋体" w:hAnsi="宋体" w:cs="宋体"/>
                <w:sz w:val="24"/>
              </w:rPr>
            </w:pPr>
          </w:p>
        </w:tc>
        <w:tc>
          <w:tcPr>
            <w:tcW w:w="2371" w:type="dxa"/>
            <w:vAlign w:val="center"/>
          </w:tcPr>
          <w:p w14:paraId="010D1A3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6BA6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077A5EC">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351271C1">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27511E7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4969B02">
            <w:pPr>
              <w:adjustRightInd w:val="0"/>
              <w:snapToGrid w:val="0"/>
              <w:spacing w:line="360" w:lineRule="auto"/>
              <w:ind w:right="-10"/>
              <w:rPr>
                <w:rFonts w:ascii="宋体" w:hAnsi="宋体" w:cs="宋体"/>
                <w:sz w:val="24"/>
              </w:rPr>
            </w:pPr>
          </w:p>
        </w:tc>
        <w:tc>
          <w:tcPr>
            <w:tcW w:w="2371" w:type="dxa"/>
            <w:vAlign w:val="center"/>
          </w:tcPr>
          <w:p w14:paraId="2C8C0E3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4734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7FB1E00">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09F8D98F">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0069901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053F172">
            <w:pPr>
              <w:adjustRightInd w:val="0"/>
              <w:snapToGrid w:val="0"/>
              <w:spacing w:line="360" w:lineRule="auto"/>
              <w:ind w:right="-10"/>
              <w:rPr>
                <w:rFonts w:ascii="宋体" w:hAnsi="宋体" w:cs="宋体"/>
                <w:sz w:val="24"/>
              </w:rPr>
            </w:pPr>
          </w:p>
        </w:tc>
        <w:tc>
          <w:tcPr>
            <w:tcW w:w="2371" w:type="dxa"/>
            <w:vAlign w:val="center"/>
          </w:tcPr>
          <w:p w14:paraId="06A826F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1723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4288B55">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3216C4E3">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56B6210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8737222">
            <w:pPr>
              <w:adjustRightInd w:val="0"/>
              <w:snapToGrid w:val="0"/>
              <w:spacing w:line="360" w:lineRule="auto"/>
              <w:ind w:right="-10"/>
              <w:rPr>
                <w:rFonts w:ascii="宋体" w:hAnsi="宋体" w:cs="宋体"/>
                <w:sz w:val="24"/>
              </w:rPr>
            </w:pPr>
          </w:p>
        </w:tc>
        <w:tc>
          <w:tcPr>
            <w:tcW w:w="2371" w:type="dxa"/>
            <w:vAlign w:val="center"/>
          </w:tcPr>
          <w:p w14:paraId="0AAFC62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9A4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AE8C5CC">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788BE8E7">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0081ED2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D6DC099">
            <w:pPr>
              <w:adjustRightInd w:val="0"/>
              <w:snapToGrid w:val="0"/>
              <w:spacing w:line="360" w:lineRule="auto"/>
              <w:ind w:right="-10"/>
              <w:rPr>
                <w:rFonts w:ascii="宋体" w:hAnsi="宋体" w:cs="宋体"/>
                <w:sz w:val="24"/>
              </w:rPr>
            </w:pPr>
          </w:p>
        </w:tc>
        <w:tc>
          <w:tcPr>
            <w:tcW w:w="2371" w:type="dxa"/>
            <w:vAlign w:val="center"/>
          </w:tcPr>
          <w:p w14:paraId="6E8398D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DF8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EE585AA">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1A768A2A">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4CFBB7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7DDB473">
            <w:pPr>
              <w:adjustRightInd w:val="0"/>
              <w:snapToGrid w:val="0"/>
              <w:spacing w:line="360" w:lineRule="auto"/>
              <w:ind w:right="-10"/>
              <w:rPr>
                <w:rFonts w:ascii="宋体" w:hAnsi="宋体" w:cs="宋体"/>
                <w:sz w:val="24"/>
              </w:rPr>
            </w:pPr>
          </w:p>
        </w:tc>
        <w:tc>
          <w:tcPr>
            <w:tcW w:w="2371" w:type="dxa"/>
            <w:vAlign w:val="center"/>
          </w:tcPr>
          <w:p w14:paraId="1F652D2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DA1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943C04A">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5D99817F">
            <w:pPr>
              <w:spacing w:after="50" w:line="360" w:lineRule="auto"/>
              <w:ind w:right="-10"/>
              <w:jc w:val="center"/>
              <w:rPr>
                <w:rFonts w:ascii="宋体" w:hAnsi="宋体" w:cs="宋体"/>
                <w:bCs/>
                <w:sz w:val="24"/>
              </w:rPr>
            </w:pPr>
          </w:p>
        </w:tc>
        <w:tc>
          <w:tcPr>
            <w:tcW w:w="1937" w:type="dxa"/>
            <w:vAlign w:val="center"/>
          </w:tcPr>
          <w:p w14:paraId="462C1252">
            <w:pPr>
              <w:spacing w:after="50" w:line="360" w:lineRule="auto"/>
              <w:ind w:right="-10"/>
              <w:jc w:val="center"/>
              <w:rPr>
                <w:rFonts w:ascii="宋体" w:hAnsi="宋体" w:cs="宋体"/>
                <w:sz w:val="24"/>
              </w:rPr>
            </w:pPr>
          </w:p>
        </w:tc>
        <w:tc>
          <w:tcPr>
            <w:tcW w:w="825" w:type="dxa"/>
            <w:vAlign w:val="center"/>
          </w:tcPr>
          <w:p w14:paraId="2A16B0E8">
            <w:pPr>
              <w:adjustRightInd w:val="0"/>
              <w:snapToGrid w:val="0"/>
              <w:spacing w:line="360" w:lineRule="auto"/>
              <w:ind w:right="-10"/>
              <w:rPr>
                <w:rFonts w:ascii="宋体" w:hAnsi="宋体" w:cs="宋体"/>
                <w:sz w:val="24"/>
              </w:rPr>
            </w:pPr>
          </w:p>
        </w:tc>
        <w:tc>
          <w:tcPr>
            <w:tcW w:w="2371" w:type="dxa"/>
            <w:vAlign w:val="center"/>
          </w:tcPr>
          <w:p w14:paraId="7D8883AC">
            <w:pPr>
              <w:adjustRightInd w:val="0"/>
              <w:snapToGrid w:val="0"/>
              <w:spacing w:line="360" w:lineRule="auto"/>
              <w:ind w:right="-10"/>
              <w:jc w:val="center"/>
              <w:rPr>
                <w:rFonts w:ascii="宋体" w:hAnsi="宋体" w:cs="宋体"/>
                <w:sz w:val="24"/>
              </w:rPr>
            </w:pPr>
          </w:p>
        </w:tc>
      </w:tr>
      <w:tr w14:paraId="3A6B9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A6FCB6E">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055689F7">
            <w:pPr>
              <w:spacing w:after="50" w:line="360" w:lineRule="auto"/>
              <w:ind w:right="-10"/>
              <w:jc w:val="center"/>
              <w:rPr>
                <w:rFonts w:ascii="宋体" w:hAnsi="宋体" w:cs="宋体"/>
                <w:sz w:val="24"/>
              </w:rPr>
            </w:pPr>
          </w:p>
        </w:tc>
        <w:tc>
          <w:tcPr>
            <w:tcW w:w="1937" w:type="dxa"/>
            <w:vAlign w:val="center"/>
          </w:tcPr>
          <w:p w14:paraId="1E146BBA">
            <w:pPr>
              <w:spacing w:after="50" w:line="360" w:lineRule="auto"/>
              <w:ind w:right="-10"/>
              <w:jc w:val="center"/>
              <w:rPr>
                <w:rFonts w:ascii="宋体" w:hAnsi="宋体" w:cs="宋体"/>
                <w:sz w:val="24"/>
              </w:rPr>
            </w:pPr>
          </w:p>
        </w:tc>
        <w:tc>
          <w:tcPr>
            <w:tcW w:w="825" w:type="dxa"/>
            <w:vAlign w:val="center"/>
          </w:tcPr>
          <w:p w14:paraId="362C669E">
            <w:pPr>
              <w:adjustRightInd w:val="0"/>
              <w:snapToGrid w:val="0"/>
              <w:spacing w:line="360" w:lineRule="auto"/>
              <w:ind w:right="-10"/>
              <w:rPr>
                <w:rFonts w:ascii="宋体" w:hAnsi="宋体" w:cs="宋体"/>
                <w:sz w:val="24"/>
              </w:rPr>
            </w:pPr>
          </w:p>
        </w:tc>
        <w:tc>
          <w:tcPr>
            <w:tcW w:w="2371" w:type="dxa"/>
            <w:vAlign w:val="center"/>
          </w:tcPr>
          <w:p w14:paraId="2B026DD0">
            <w:pPr>
              <w:adjustRightInd w:val="0"/>
              <w:snapToGrid w:val="0"/>
              <w:spacing w:line="360" w:lineRule="auto"/>
              <w:ind w:right="-10"/>
              <w:jc w:val="center"/>
              <w:rPr>
                <w:rFonts w:ascii="宋体" w:hAnsi="宋体" w:cs="宋体"/>
                <w:sz w:val="24"/>
              </w:rPr>
            </w:pPr>
          </w:p>
        </w:tc>
      </w:tr>
      <w:tr w14:paraId="5966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0B02744">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71804CB7">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20B6B9CE">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17D52032">
      <w:pPr>
        <w:pStyle w:val="38"/>
        <w:rPr>
          <w:rFonts w:ascii="宋体" w:hAnsi="宋体" w:cs="宋体"/>
          <w:sz w:val="24"/>
          <w:szCs w:val="24"/>
        </w:rPr>
      </w:pPr>
    </w:p>
    <w:p w14:paraId="33D55DFD">
      <w:pPr>
        <w:pStyle w:val="38"/>
        <w:rPr>
          <w:rFonts w:ascii="宋体" w:hAnsi="宋体" w:cs="宋体"/>
          <w:sz w:val="24"/>
          <w:szCs w:val="24"/>
        </w:rPr>
      </w:pPr>
    </w:p>
    <w:p w14:paraId="03A1E894">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772C4888">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0624C97">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F04CC4E">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501290BF">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6FCBEF4">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3D954E30">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1E12A3D3">
      <w:pPr>
        <w:spacing w:line="560" w:lineRule="exact"/>
        <w:ind w:firstLine="482" w:firstLineChars="200"/>
        <w:rPr>
          <w:rFonts w:ascii="宋体" w:hAnsi="宋体" w:cs="宋体"/>
          <w:b/>
          <w:sz w:val="24"/>
        </w:rPr>
      </w:pPr>
      <w:r>
        <w:rPr>
          <w:rFonts w:hint="eastAsia" w:ascii="宋体" w:hAnsi="宋体" w:cs="宋体"/>
          <w:b/>
          <w:sz w:val="24"/>
        </w:rPr>
        <w:t>21.竞争性磋商</w:t>
      </w:r>
    </w:p>
    <w:p w14:paraId="5962C701">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1CD48D18">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264B2270">
      <w:pPr>
        <w:spacing w:line="560" w:lineRule="exact"/>
        <w:ind w:firstLine="480" w:firstLineChars="200"/>
        <w:rPr>
          <w:rFonts w:ascii="宋体" w:hAnsi="宋体" w:cs="宋体"/>
          <w:sz w:val="24"/>
        </w:rPr>
      </w:pPr>
      <w:r>
        <w:rPr>
          <w:rFonts w:hint="eastAsia" w:ascii="宋体" w:hAnsi="宋体" w:cs="宋体"/>
          <w:sz w:val="24"/>
        </w:rPr>
        <w:t>21.3磋商内容包括：</w:t>
      </w:r>
    </w:p>
    <w:p w14:paraId="32E3A60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8AF3E9D">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FEBCC7B">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5999C343">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47BA81A5">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6AAAE2A">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0BBF538B">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3593D218">
      <w:pPr>
        <w:spacing w:line="560" w:lineRule="exact"/>
        <w:ind w:firstLine="480" w:firstLineChars="200"/>
        <w:rPr>
          <w:rFonts w:ascii="宋体" w:hAnsi="宋体" w:cs="宋体"/>
          <w:color w:val="FF0000"/>
          <w:sz w:val="24"/>
          <w:lang w:val="zh-CN"/>
        </w:rPr>
      </w:pPr>
      <w:r>
        <w:rPr>
          <w:rFonts w:hint="eastAsia" w:ascii="宋体" w:hAnsi="宋体" w:cs="宋体"/>
          <w:color w:val="FF0000"/>
          <w:sz w:val="24"/>
          <w:lang w:val="zh-CN"/>
        </w:rPr>
        <w:t>21.5报价</w:t>
      </w:r>
    </w:p>
    <w:p w14:paraId="27A4C194">
      <w:pPr>
        <w:spacing w:line="560" w:lineRule="exact"/>
        <w:ind w:firstLine="480" w:firstLineChars="200"/>
        <w:rPr>
          <w:rFonts w:ascii="宋体" w:hAnsi="宋体" w:cs="宋体"/>
          <w:color w:val="FF0000"/>
          <w:sz w:val="24"/>
          <w:lang w:val="zh-CN"/>
        </w:rPr>
      </w:pPr>
      <w:r>
        <w:rPr>
          <w:rFonts w:hint="eastAsia" w:ascii="宋体" w:hAnsi="宋体" w:cs="宋体"/>
          <w:color w:val="FF0000"/>
          <w:sz w:val="24"/>
        </w:rPr>
        <w:t>1</w:t>
      </w:r>
      <w:r>
        <w:rPr>
          <w:rFonts w:hint="eastAsia" w:ascii="宋体" w:hAnsi="宋体" w:cs="宋体"/>
          <w:color w:val="FF0000"/>
          <w:sz w:val="24"/>
          <w:lang w:val="zh-CN"/>
        </w:rPr>
        <w:t>一次报价依据</w:t>
      </w:r>
      <w:r>
        <w:rPr>
          <w:rFonts w:hint="eastAsia" w:ascii="宋体" w:hAnsi="宋体" w:cs="宋体"/>
          <w:color w:val="FF0000"/>
          <w:sz w:val="24"/>
        </w:rPr>
        <w:t>是</w:t>
      </w:r>
      <w:r>
        <w:rPr>
          <w:rFonts w:hint="eastAsia" w:ascii="宋体" w:hAnsi="宋体" w:cs="宋体"/>
          <w:color w:val="FF0000"/>
          <w:sz w:val="24"/>
          <w:lang w:val="zh-CN"/>
        </w:rPr>
        <w:t>供应商的投标函和开标</w:t>
      </w:r>
      <w:r>
        <w:rPr>
          <w:rFonts w:hint="eastAsia" w:ascii="宋体" w:hAnsi="宋体" w:cs="宋体"/>
          <w:color w:val="FF0000"/>
          <w:sz w:val="24"/>
          <w:lang w:val="en-US" w:eastAsia="zh-CN"/>
        </w:rPr>
        <w:t>记录</w:t>
      </w:r>
      <w:r>
        <w:rPr>
          <w:rFonts w:hint="eastAsia" w:ascii="宋体" w:hAnsi="宋体" w:cs="宋体"/>
          <w:color w:val="FF0000"/>
          <w:sz w:val="24"/>
          <w:lang w:val="zh-CN"/>
        </w:rPr>
        <w:t>。</w:t>
      </w:r>
    </w:p>
    <w:p w14:paraId="4C29CE04">
      <w:pPr>
        <w:spacing w:line="360" w:lineRule="auto"/>
        <w:ind w:firstLine="480" w:firstLineChars="200"/>
        <w:rPr>
          <w:rFonts w:ascii="宋体" w:hAnsi="宋体" w:cs="宋体"/>
          <w:sz w:val="24"/>
          <w:lang w:val="zh-CN"/>
        </w:rPr>
      </w:pPr>
      <w:r>
        <w:rPr>
          <w:rFonts w:hint="eastAsia" w:ascii="宋体" w:hAnsi="宋体" w:cs="宋体"/>
          <w:sz w:val="24"/>
          <w:lang w:val="zh-CN"/>
        </w:rPr>
        <w:t>21.5</w:t>
      </w:r>
      <w:r>
        <w:rPr>
          <w:rFonts w:hint="eastAsia" w:ascii="宋体" w:hAnsi="宋体" w:cs="宋体"/>
          <w:sz w:val="24"/>
        </w:rPr>
        <w:t>.</w:t>
      </w:r>
      <w:r>
        <w:rPr>
          <w:rFonts w:hint="eastAsia" w:ascii="宋体" w:hAnsi="宋体" w:cs="宋体"/>
          <w:sz w:val="24"/>
          <w:lang w:val="zh-CN"/>
        </w:rPr>
        <w:t>1.本次竞争性磋商的报价选择一次报价。</w:t>
      </w:r>
    </w:p>
    <w:p w14:paraId="15FA3206">
      <w:pPr>
        <w:spacing w:line="560" w:lineRule="exact"/>
        <w:ind w:firstLine="480" w:firstLineChars="200"/>
        <w:rPr>
          <w:rFonts w:ascii="宋体" w:hAnsi="宋体" w:cs="宋体"/>
          <w:color w:val="FF0000"/>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681D383B">
      <w:pPr>
        <w:spacing w:line="720" w:lineRule="auto"/>
        <w:jc w:val="center"/>
        <w:rPr>
          <w:rFonts w:ascii="宋体" w:hAnsi="宋体" w:cs="宋体"/>
          <w:b/>
          <w:sz w:val="24"/>
        </w:rPr>
      </w:pPr>
      <w:r>
        <w:rPr>
          <w:rFonts w:hint="eastAsia" w:ascii="宋体" w:hAnsi="宋体" w:cs="宋体"/>
          <w:b/>
          <w:sz w:val="24"/>
        </w:rPr>
        <w:t>六、评定标准</w:t>
      </w:r>
    </w:p>
    <w:p w14:paraId="69702877">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31589A2A">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EC1C59D">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09E2EC8D">
      <w:pPr>
        <w:pStyle w:val="18"/>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4516B78E">
      <w:pPr>
        <w:spacing w:line="360" w:lineRule="auto"/>
        <w:ind w:right="-92" w:rightChars="-44"/>
        <w:rPr>
          <w:rFonts w:ascii="宋体" w:hAnsi="宋体" w:cs="宋体"/>
          <w:sz w:val="24"/>
        </w:rPr>
      </w:pPr>
      <w:r>
        <w:rPr>
          <w:rFonts w:hint="eastAsia" w:ascii="宋体" w:hAnsi="宋体" w:cs="宋体"/>
          <w:sz w:val="24"/>
        </w:rPr>
        <w:t>评标方法：</w:t>
      </w:r>
    </w:p>
    <w:p w14:paraId="2068DCA9">
      <w:pPr>
        <w:pStyle w:val="27"/>
        <w:ind w:firstLine="480"/>
        <w:rPr>
          <w:rFonts w:ascii="宋体" w:hAnsi="宋体" w:eastAsia="宋体" w:cs="宋体"/>
          <w:sz w:val="24"/>
        </w:rPr>
      </w:pPr>
    </w:p>
    <w:tbl>
      <w:tblPr>
        <w:tblStyle w:val="28"/>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766"/>
        <w:gridCol w:w="2967"/>
        <w:gridCol w:w="2554"/>
      </w:tblGrid>
      <w:tr w14:paraId="4410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503" w:type="dxa"/>
            <w:noWrap w:val="0"/>
            <w:vAlign w:val="center"/>
          </w:tcPr>
          <w:p w14:paraId="2B9006CF">
            <w:pPr>
              <w:tabs>
                <w:tab w:val="left" w:pos="5130"/>
              </w:tabs>
              <w:adjustRightInd w:val="0"/>
              <w:snapToGrid w:val="0"/>
              <w:spacing w:line="360" w:lineRule="auto"/>
              <w:rPr>
                <w:rFonts w:hint="eastAsia" w:ascii="宋体" w:hAnsi="宋体" w:eastAsia="宋体" w:cs="宋体"/>
                <w:b/>
                <w:bCs/>
                <w:sz w:val="24"/>
                <w:szCs w:val="24"/>
              </w:rPr>
            </w:pPr>
            <w:r>
              <w:rPr>
                <w:rFonts w:hint="eastAsia" w:ascii="宋体" w:hAnsi="宋体" w:eastAsia="宋体" w:cs="宋体"/>
                <w:b/>
                <w:bCs/>
                <w:color w:val="000000"/>
                <w:sz w:val="24"/>
                <w:szCs w:val="24"/>
              </w:rPr>
              <w:t>评分指标</w:t>
            </w:r>
          </w:p>
        </w:tc>
        <w:tc>
          <w:tcPr>
            <w:tcW w:w="1766" w:type="dxa"/>
            <w:noWrap w:val="0"/>
            <w:vAlign w:val="center"/>
          </w:tcPr>
          <w:p w14:paraId="0A3ED959">
            <w:pPr>
              <w:tabs>
                <w:tab w:val="left" w:pos="5130"/>
              </w:tabs>
              <w:adjustRightInd w:val="0"/>
              <w:snapToGrid w:val="0"/>
              <w:spacing w:line="360" w:lineRule="auto"/>
              <w:rPr>
                <w:rFonts w:hint="eastAsia" w:ascii="宋体" w:hAnsi="宋体" w:eastAsia="宋体" w:cs="宋体"/>
                <w:b/>
                <w:bCs/>
                <w:sz w:val="24"/>
                <w:szCs w:val="24"/>
              </w:rPr>
            </w:pPr>
            <w:r>
              <w:rPr>
                <w:rFonts w:hint="eastAsia" w:ascii="宋体" w:hAnsi="宋体" w:eastAsia="宋体" w:cs="宋体"/>
                <w:b/>
                <w:bCs/>
                <w:sz w:val="24"/>
              </w:rPr>
              <w:t>分值</w:t>
            </w:r>
          </w:p>
        </w:tc>
        <w:tc>
          <w:tcPr>
            <w:tcW w:w="2967" w:type="dxa"/>
            <w:noWrap w:val="0"/>
            <w:vAlign w:val="center"/>
          </w:tcPr>
          <w:p w14:paraId="3FE11678">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b/>
                <w:bCs/>
                <w:color w:val="000000"/>
                <w:sz w:val="24"/>
                <w:szCs w:val="24"/>
              </w:rPr>
              <w:t>指标说明及评分标准</w:t>
            </w:r>
          </w:p>
        </w:tc>
        <w:tc>
          <w:tcPr>
            <w:tcW w:w="2554" w:type="dxa"/>
            <w:noWrap w:val="0"/>
            <w:vAlign w:val="center"/>
          </w:tcPr>
          <w:p w14:paraId="77C409E5">
            <w:pPr>
              <w:tabs>
                <w:tab w:val="left" w:pos="5130"/>
              </w:tabs>
              <w:adjustRightInd w:val="0"/>
              <w:snapToGrid w:val="0"/>
              <w:spacing w:line="360" w:lineRule="auto"/>
              <w:rPr>
                <w:rFonts w:hint="eastAsia" w:ascii="宋体" w:hAnsi="宋体" w:eastAsia="宋体" w:cs="宋体"/>
                <w:sz w:val="24"/>
              </w:rPr>
            </w:pPr>
            <w:r>
              <w:rPr>
                <w:rFonts w:hint="eastAsia" w:ascii="宋体" w:hAnsi="宋体" w:eastAsia="宋体" w:cs="宋体"/>
                <w:b/>
                <w:bCs/>
                <w:color w:val="000000"/>
                <w:sz w:val="24"/>
                <w:szCs w:val="24"/>
              </w:rPr>
              <w:t>评分依据</w:t>
            </w:r>
          </w:p>
        </w:tc>
      </w:tr>
      <w:tr w14:paraId="3D7A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503" w:type="dxa"/>
            <w:noWrap w:val="0"/>
            <w:vAlign w:val="center"/>
          </w:tcPr>
          <w:p w14:paraId="6069C536">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b/>
                <w:bCs/>
                <w:color w:val="000000"/>
                <w:sz w:val="24"/>
                <w:szCs w:val="24"/>
              </w:rPr>
              <w:t>报价得分（10分）</w:t>
            </w:r>
          </w:p>
        </w:tc>
        <w:tc>
          <w:tcPr>
            <w:tcW w:w="1766" w:type="dxa"/>
            <w:noWrap w:val="0"/>
            <w:vAlign w:val="center"/>
          </w:tcPr>
          <w:p w14:paraId="6E64C4D1">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b w:val="0"/>
                <w:bCs w:val="0"/>
                <w:color w:val="000000"/>
                <w:sz w:val="24"/>
                <w:szCs w:val="24"/>
              </w:rPr>
              <w:t>报价（10分）</w:t>
            </w:r>
          </w:p>
        </w:tc>
        <w:tc>
          <w:tcPr>
            <w:tcW w:w="5521" w:type="dxa"/>
            <w:gridSpan w:val="2"/>
            <w:noWrap w:val="0"/>
            <w:vAlign w:val="center"/>
          </w:tcPr>
          <w:p w14:paraId="582CC37D">
            <w:pPr>
              <w:tabs>
                <w:tab w:val="left" w:pos="5130"/>
              </w:tabs>
              <w:adjustRightInd w:val="0"/>
              <w:snapToGrid w:val="0"/>
              <w:spacing w:line="360" w:lineRule="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满足磋商文件要求且最后报价最低的供应商的价格为磋商基准价，其价格分为满分。其他供应商的价格分统一按照下列公式计算：磋商报价得分=（磋商基准价/最后磋商报价）×10备注：价格分计算保留小数点后二位。根据财政部、工信部关于印发《政府采购促进中小企业发展管理办法》的通知（财库〔2022〕19号）文件规定：</w:t>
            </w:r>
          </w:p>
          <w:p w14:paraId="01C0E90D">
            <w:pPr>
              <w:numPr>
                <w:ilvl w:val="0"/>
                <w:numId w:val="3"/>
              </w:numPr>
              <w:tabs>
                <w:tab w:val="left" w:pos="5130"/>
              </w:tabs>
              <w:adjustRightInd w:val="0"/>
              <w:snapToGrid w:val="0"/>
              <w:spacing w:line="360" w:lineRule="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对小微企业报价给予20%扣除，请按照《政府采购促进中小企业发展管理办法》要求提供中小企业声明函。</w:t>
            </w:r>
          </w:p>
          <w:p w14:paraId="38AFC4AE">
            <w:pPr>
              <w:numPr>
                <w:ilvl w:val="0"/>
                <w:numId w:val="3"/>
              </w:numPr>
              <w:tabs>
                <w:tab w:val="left" w:pos="5130"/>
              </w:tabs>
              <w:adjustRightInd w:val="0"/>
              <w:snapToGrid w:val="0"/>
              <w:spacing w:line="360" w:lineRule="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关于监狱企业：视同小微企业。须提供由省级以上监狱管理局、戒毒管理局（含新疆生产建设兵团）出具的属于监狱企业的证明文件，否则不考虑价格扣除。</w:t>
            </w:r>
          </w:p>
          <w:p w14:paraId="2A51CDB2">
            <w:pPr>
              <w:numPr>
                <w:ilvl w:val="0"/>
                <w:numId w:val="4"/>
              </w:numPr>
              <w:tabs>
                <w:tab w:val="left" w:pos="5130"/>
              </w:tabs>
              <w:adjustRightInd w:val="0"/>
              <w:snapToGrid w:val="0"/>
              <w:spacing w:line="360" w:lineRule="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关于残疾人福利性单位：视同小微企业。须提供完整的“残疾人福利性单位声明函”，否则在价格评审时不予考虑价格扣除。残疾人福利性单位属于小型、微型企业的，不重复享受政策。</w:t>
            </w:r>
          </w:p>
          <w:p w14:paraId="39A76122">
            <w:pPr>
              <w:numPr>
                <w:ilvl w:val="0"/>
                <w:numId w:val="4"/>
              </w:num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b w:val="0"/>
                <w:bCs w:val="0"/>
                <w:color w:val="000000"/>
                <w:sz w:val="24"/>
                <w:szCs w:val="24"/>
              </w:rPr>
              <w:t>没有提供有效证明材料的供应商将被视为不接受投标总价的扣除，用原投标总价参与评审</w:t>
            </w:r>
            <w:r>
              <w:rPr>
                <w:rFonts w:hint="eastAsia" w:ascii="宋体" w:hAnsi="宋体" w:eastAsia="宋体" w:cs="宋体"/>
                <w:sz w:val="24"/>
                <w:szCs w:val="24"/>
              </w:rPr>
              <w:t>。</w:t>
            </w:r>
          </w:p>
        </w:tc>
      </w:tr>
      <w:tr w14:paraId="6F035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restart"/>
            <w:noWrap w:val="0"/>
            <w:vAlign w:val="center"/>
          </w:tcPr>
          <w:p w14:paraId="40BC3B0D">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lang w:val="en-US"/>
              </w:rPr>
              <w:t>技术部分（</w:t>
            </w:r>
            <w:r>
              <w:rPr>
                <w:rFonts w:hint="eastAsia" w:ascii="宋体" w:hAnsi="宋体" w:eastAsia="宋体" w:cs="宋体"/>
                <w:sz w:val="24"/>
                <w:szCs w:val="24"/>
                <w:lang w:val="en-US" w:eastAsia="zh-CN"/>
              </w:rPr>
              <w:t>60</w:t>
            </w:r>
            <w:r>
              <w:rPr>
                <w:rFonts w:hint="eastAsia" w:ascii="宋体" w:hAnsi="宋体" w:eastAsia="宋体" w:cs="宋体"/>
                <w:sz w:val="24"/>
                <w:szCs w:val="24"/>
                <w:lang w:val="en-US"/>
              </w:rPr>
              <w:t>分）</w:t>
            </w:r>
          </w:p>
        </w:tc>
        <w:tc>
          <w:tcPr>
            <w:tcW w:w="1766" w:type="dxa"/>
            <w:noWrap w:val="0"/>
            <w:vAlign w:val="center"/>
          </w:tcPr>
          <w:p w14:paraId="20D96939">
            <w:pPr>
              <w:tabs>
                <w:tab w:val="left" w:pos="5130"/>
              </w:tabs>
              <w:adjustRightInd w:val="0"/>
              <w:snapToGrid w:val="0"/>
              <w:spacing w:line="360" w:lineRule="auto"/>
              <w:rPr>
                <w:rFonts w:hint="eastAsia" w:ascii="宋体" w:hAnsi="宋体" w:eastAsia="宋体" w:cs="宋体"/>
                <w:sz w:val="24"/>
                <w:szCs w:val="24"/>
                <w:lang w:val="en-US"/>
              </w:rPr>
            </w:pPr>
            <w:r>
              <w:rPr>
                <w:rFonts w:hint="eastAsia" w:ascii="宋体" w:hAnsi="宋体" w:eastAsia="宋体" w:cs="宋体"/>
                <w:sz w:val="24"/>
                <w:szCs w:val="24"/>
                <w:lang w:val="en-US"/>
              </w:rPr>
              <w:t>技术方案</w:t>
            </w:r>
          </w:p>
          <w:p w14:paraId="2D64369F">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lang w:val="en-US"/>
              </w:rPr>
              <w:t>（12分）</w:t>
            </w:r>
          </w:p>
        </w:tc>
        <w:tc>
          <w:tcPr>
            <w:tcW w:w="5521" w:type="dxa"/>
            <w:gridSpan w:val="2"/>
            <w:noWrap w:val="0"/>
            <w:vAlign w:val="center"/>
          </w:tcPr>
          <w:p w14:paraId="101AEF52">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提供针对本项目的技术方案，</w:t>
            </w:r>
            <w:r>
              <w:rPr>
                <w:rFonts w:hint="eastAsia" w:ascii="宋体" w:hAnsi="宋体" w:eastAsia="宋体" w:cs="宋体"/>
                <w:sz w:val="24"/>
                <w:szCs w:val="24"/>
                <w:lang w:val="en-US"/>
              </w:rPr>
              <w:t>项目背景、工作</w:t>
            </w:r>
            <w:r>
              <w:rPr>
                <w:rFonts w:hint="eastAsia" w:ascii="宋体" w:hAnsi="宋体" w:eastAsia="宋体" w:cs="宋体"/>
                <w:sz w:val="24"/>
                <w:szCs w:val="24"/>
              </w:rPr>
              <w:t>目的、任务</w:t>
            </w:r>
            <w:r>
              <w:rPr>
                <w:rFonts w:hint="eastAsia" w:ascii="宋体" w:hAnsi="宋体" w:eastAsia="宋体" w:cs="宋体"/>
                <w:sz w:val="24"/>
                <w:szCs w:val="24"/>
                <w:lang w:val="en-US"/>
              </w:rPr>
              <w:t>内容</w:t>
            </w:r>
            <w:r>
              <w:rPr>
                <w:rFonts w:hint="eastAsia" w:ascii="宋体" w:hAnsi="宋体" w:eastAsia="宋体" w:cs="宋体"/>
                <w:sz w:val="24"/>
                <w:szCs w:val="24"/>
              </w:rPr>
              <w:t>得</w:t>
            </w:r>
            <w:r>
              <w:rPr>
                <w:rFonts w:hint="eastAsia" w:ascii="宋体" w:hAnsi="宋体" w:eastAsia="宋体" w:cs="宋体"/>
                <w:sz w:val="24"/>
                <w:szCs w:val="24"/>
                <w:lang w:val="en-US"/>
              </w:rPr>
              <w:t>1</w:t>
            </w:r>
            <w:r>
              <w:rPr>
                <w:rFonts w:hint="eastAsia" w:ascii="宋体" w:hAnsi="宋体" w:eastAsia="宋体" w:cs="宋体"/>
                <w:sz w:val="24"/>
                <w:szCs w:val="24"/>
                <w:lang w:val="en-US" w:eastAsia="zh-CN"/>
              </w:rPr>
              <w:t>2</w:t>
            </w:r>
            <w:r>
              <w:rPr>
                <w:rFonts w:hint="eastAsia" w:ascii="宋体" w:hAnsi="宋体" w:eastAsia="宋体" w:cs="宋体"/>
                <w:sz w:val="24"/>
                <w:szCs w:val="24"/>
              </w:rPr>
              <w:t>分，不提供或缺项漏项不得分。</w:t>
            </w:r>
          </w:p>
        </w:tc>
      </w:tr>
      <w:tr w14:paraId="26B87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3AF1E7E3">
            <w:pPr>
              <w:tabs>
                <w:tab w:val="left" w:pos="5130"/>
              </w:tabs>
              <w:adjustRightInd w:val="0"/>
              <w:snapToGrid w:val="0"/>
              <w:spacing w:line="360" w:lineRule="auto"/>
              <w:rPr>
                <w:rFonts w:hint="eastAsia" w:ascii="宋体" w:hAnsi="宋体" w:eastAsia="宋体" w:cs="宋体"/>
                <w:sz w:val="24"/>
                <w:szCs w:val="24"/>
              </w:rPr>
            </w:pPr>
          </w:p>
        </w:tc>
        <w:tc>
          <w:tcPr>
            <w:tcW w:w="1766" w:type="dxa"/>
            <w:noWrap w:val="0"/>
            <w:vAlign w:val="center"/>
          </w:tcPr>
          <w:p w14:paraId="52969803">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lang w:val="en-US"/>
              </w:rPr>
              <w:t>项目组织实施（</w:t>
            </w:r>
            <w:r>
              <w:rPr>
                <w:rFonts w:hint="eastAsia" w:ascii="宋体" w:hAnsi="宋体" w:eastAsia="宋体" w:cs="宋体"/>
                <w:sz w:val="24"/>
                <w:szCs w:val="24"/>
                <w:lang w:val="en-US" w:eastAsia="zh-CN"/>
              </w:rPr>
              <w:t>12</w:t>
            </w:r>
            <w:r>
              <w:rPr>
                <w:rFonts w:hint="eastAsia" w:ascii="宋体" w:hAnsi="宋体" w:eastAsia="宋体" w:cs="宋体"/>
                <w:sz w:val="24"/>
                <w:szCs w:val="24"/>
                <w:lang w:val="en-US"/>
              </w:rPr>
              <w:t>分）</w:t>
            </w:r>
          </w:p>
        </w:tc>
        <w:tc>
          <w:tcPr>
            <w:tcW w:w="5521" w:type="dxa"/>
            <w:gridSpan w:val="2"/>
            <w:noWrap w:val="0"/>
            <w:vAlign w:val="center"/>
          </w:tcPr>
          <w:p w14:paraId="5AC308CB">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rPr>
              <w:t>项目组织管理体系的架构及项目人员岗位职责</w:t>
            </w:r>
            <w:r>
              <w:rPr>
                <w:rFonts w:hint="eastAsia" w:ascii="宋体" w:hAnsi="宋体" w:eastAsia="宋体" w:cs="宋体"/>
                <w:spacing w:val="-2"/>
                <w:sz w:val="24"/>
              </w:rPr>
              <w:t>，投入的软硬件设备能够保证项目高效进行</w:t>
            </w:r>
            <w:r>
              <w:rPr>
                <w:rFonts w:hint="eastAsia" w:ascii="宋体" w:hAnsi="宋体" w:eastAsia="宋体" w:cs="宋体"/>
                <w:sz w:val="24"/>
              </w:rPr>
              <w:t>得1</w:t>
            </w:r>
            <w:r>
              <w:rPr>
                <w:rFonts w:hint="eastAsia" w:ascii="宋体" w:hAnsi="宋体" w:eastAsia="宋体" w:cs="宋体"/>
                <w:sz w:val="24"/>
                <w:lang w:val="en-US" w:eastAsia="zh-CN"/>
              </w:rPr>
              <w:t>2</w:t>
            </w:r>
            <w:r>
              <w:rPr>
                <w:rFonts w:hint="eastAsia" w:ascii="宋体" w:hAnsi="宋体" w:eastAsia="宋体" w:cs="宋体"/>
                <w:sz w:val="24"/>
              </w:rPr>
              <w:t>分，不提供或缺项漏项不得分</w:t>
            </w:r>
            <w:r>
              <w:rPr>
                <w:rFonts w:hint="eastAsia" w:ascii="宋体" w:hAnsi="宋体" w:eastAsia="宋体" w:cs="宋体"/>
                <w:sz w:val="24"/>
                <w:szCs w:val="24"/>
              </w:rPr>
              <w:t>。</w:t>
            </w:r>
          </w:p>
        </w:tc>
      </w:tr>
      <w:tr w14:paraId="25005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0FD0744C">
            <w:pPr>
              <w:tabs>
                <w:tab w:val="left" w:pos="5130"/>
              </w:tabs>
              <w:adjustRightInd w:val="0"/>
              <w:snapToGrid w:val="0"/>
              <w:spacing w:line="360" w:lineRule="auto"/>
              <w:rPr>
                <w:rFonts w:hint="eastAsia" w:ascii="宋体" w:hAnsi="宋体" w:eastAsia="宋体" w:cs="宋体"/>
                <w:sz w:val="24"/>
                <w:szCs w:val="24"/>
              </w:rPr>
            </w:pPr>
          </w:p>
        </w:tc>
        <w:tc>
          <w:tcPr>
            <w:tcW w:w="1766" w:type="dxa"/>
            <w:noWrap w:val="0"/>
            <w:vAlign w:val="center"/>
          </w:tcPr>
          <w:p w14:paraId="6E9DD2F9">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lang w:val="en-US"/>
              </w:rPr>
              <w:t>进度计划及控制措施（</w:t>
            </w:r>
            <w:r>
              <w:rPr>
                <w:rFonts w:hint="eastAsia" w:ascii="宋体" w:hAnsi="宋体" w:eastAsia="宋体" w:cs="宋体"/>
                <w:sz w:val="24"/>
                <w:szCs w:val="24"/>
                <w:lang w:val="en-US" w:eastAsia="zh-CN"/>
              </w:rPr>
              <w:t>12</w:t>
            </w:r>
            <w:r>
              <w:rPr>
                <w:rFonts w:hint="eastAsia" w:ascii="宋体" w:hAnsi="宋体" w:eastAsia="宋体" w:cs="宋体"/>
                <w:sz w:val="24"/>
                <w:szCs w:val="24"/>
                <w:lang w:val="en-US"/>
              </w:rPr>
              <w:t>分）</w:t>
            </w:r>
          </w:p>
        </w:tc>
        <w:tc>
          <w:tcPr>
            <w:tcW w:w="5521" w:type="dxa"/>
            <w:gridSpan w:val="2"/>
            <w:noWrap w:val="0"/>
            <w:vAlign w:val="center"/>
          </w:tcPr>
          <w:p w14:paraId="53F74B6B">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pacing w:val="-2"/>
                <w:sz w:val="24"/>
              </w:rPr>
              <w:t>提供各阶段进度计划时间节</w:t>
            </w:r>
            <w:r>
              <w:rPr>
                <w:rFonts w:hint="eastAsia" w:ascii="宋体" w:hAnsi="宋体" w:eastAsia="宋体" w:cs="宋体"/>
                <w:spacing w:val="-2"/>
                <w:sz w:val="24"/>
                <w:lang w:val="en-US" w:eastAsia="zh-CN"/>
              </w:rPr>
              <w:t>点</w:t>
            </w:r>
            <w:r>
              <w:rPr>
                <w:rFonts w:hint="eastAsia" w:ascii="宋体" w:hAnsi="宋体" w:eastAsia="宋体" w:cs="宋体"/>
                <w:spacing w:val="-2"/>
                <w:sz w:val="24"/>
              </w:rPr>
              <w:t>的工作，措施</w:t>
            </w:r>
            <w:r>
              <w:rPr>
                <w:rFonts w:hint="eastAsia" w:ascii="宋体" w:hAnsi="宋体" w:eastAsia="宋体" w:cs="宋体"/>
                <w:sz w:val="24"/>
              </w:rPr>
              <w:t>得1</w:t>
            </w:r>
            <w:r>
              <w:rPr>
                <w:rFonts w:hint="eastAsia" w:ascii="宋体" w:hAnsi="宋体" w:eastAsia="宋体" w:cs="宋体"/>
                <w:sz w:val="24"/>
                <w:lang w:val="en-US" w:eastAsia="zh-CN"/>
              </w:rPr>
              <w:t>2</w:t>
            </w:r>
            <w:r>
              <w:rPr>
                <w:rFonts w:hint="eastAsia" w:ascii="宋体" w:hAnsi="宋体" w:eastAsia="宋体" w:cs="宋体"/>
                <w:sz w:val="24"/>
              </w:rPr>
              <w:t>分，不提供或缺项漏项不得分。</w:t>
            </w:r>
          </w:p>
        </w:tc>
      </w:tr>
      <w:tr w14:paraId="42497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2933724A">
            <w:pPr>
              <w:tabs>
                <w:tab w:val="left" w:pos="5130"/>
              </w:tabs>
              <w:adjustRightInd w:val="0"/>
              <w:snapToGrid w:val="0"/>
              <w:spacing w:line="360" w:lineRule="auto"/>
              <w:rPr>
                <w:rFonts w:hint="eastAsia" w:ascii="宋体" w:hAnsi="宋体" w:eastAsia="宋体" w:cs="宋体"/>
                <w:sz w:val="24"/>
                <w:szCs w:val="24"/>
              </w:rPr>
            </w:pPr>
          </w:p>
        </w:tc>
        <w:tc>
          <w:tcPr>
            <w:tcW w:w="1766" w:type="dxa"/>
            <w:noWrap w:val="0"/>
            <w:vAlign w:val="center"/>
          </w:tcPr>
          <w:p w14:paraId="15892840">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lang w:val="en-US"/>
              </w:rPr>
              <w:t>质量控制措施（</w:t>
            </w:r>
            <w:r>
              <w:rPr>
                <w:rFonts w:hint="eastAsia" w:ascii="宋体" w:hAnsi="宋体" w:eastAsia="宋体" w:cs="宋体"/>
                <w:sz w:val="24"/>
                <w:szCs w:val="24"/>
                <w:lang w:val="en-US" w:eastAsia="zh-CN"/>
              </w:rPr>
              <w:t>8</w:t>
            </w:r>
            <w:r>
              <w:rPr>
                <w:rFonts w:hint="eastAsia" w:ascii="宋体" w:hAnsi="宋体" w:eastAsia="宋体" w:cs="宋体"/>
                <w:sz w:val="24"/>
                <w:szCs w:val="24"/>
                <w:lang w:val="en-US"/>
              </w:rPr>
              <w:t>分）</w:t>
            </w:r>
          </w:p>
        </w:tc>
        <w:tc>
          <w:tcPr>
            <w:tcW w:w="5521" w:type="dxa"/>
            <w:gridSpan w:val="2"/>
            <w:noWrap w:val="0"/>
            <w:vAlign w:val="center"/>
          </w:tcPr>
          <w:p w14:paraId="06EE8ADF">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rPr>
              <w:t>提供针对本项目的质量控制措施具体、明确，成果提交</w:t>
            </w:r>
            <w:r>
              <w:rPr>
                <w:rFonts w:hint="eastAsia" w:ascii="宋体" w:hAnsi="宋体" w:eastAsia="宋体" w:cs="宋体"/>
                <w:spacing w:val="-2"/>
                <w:sz w:val="24"/>
              </w:rPr>
              <w:t>措施</w:t>
            </w:r>
            <w:r>
              <w:rPr>
                <w:rFonts w:hint="eastAsia" w:ascii="宋体" w:hAnsi="宋体" w:eastAsia="宋体" w:cs="宋体"/>
                <w:sz w:val="24"/>
              </w:rPr>
              <w:t>得</w:t>
            </w:r>
            <w:r>
              <w:rPr>
                <w:rFonts w:hint="eastAsia" w:ascii="宋体" w:hAnsi="宋体" w:eastAsia="宋体" w:cs="宋体"/>
                <w:sz w:val="24"/>
                <w:lang w:val="en-US" w:eastAsia="zh-CN"/>
              </w:rPr>
              <w:t>8</w:t>
            </w:r>
            <w:r>
              <w:rPr>
                <w:rFonts w:hint="eastAsia" w:ascii="宋体" w:hAnsi="宋体" w:eastAsia="宋体" w:cs="宋体"/>
                <w:sz w:val="24"/>
              </w:rPr>
              <w:t>分，不提供或缺项漏项不得分。</w:t>
            </w:r>
          </w:p>
        </w:tc>
      </w:tr>
      <w:tr w14:paraId="03A0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3CEB6057">
            <w:pPr>
              <w:tabs>
                <w:tab w:val="left" w:pos="5130"/>
              </w:tabs>
              <w:adjustRightInd w:val="0"/>
              <w:snapToGrid w:val="0"/>
              <w:spacing w:line="360" w:lineRule="auto"/>
              <w:rPr>
                <w:rFonts w:hint="eastAsia" w:ascii="宋体" w:hAnsi="宋体" w:eastAsia="宋体" w:cs="宋体"/>
                <w:sz w:val="24"/>
                <w:szCs w:val="24"/>
              </w:rPr>
            </w:pPr>
          </w:p>
        </w:tc>
        <w:tc>
          <w:tcPr>
            <w:tcW w:w="1766" w:type="dxa"/>
            <w:noWrap w:val="0"/>
            <w:vAlign w:val="center"/>
          </w:tcPr>
          <w:p w14:paraId="5B374A4D">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lang w:val="en-US"/>
              </w:rPr>
              <w:t>项目安全、保密措施（</w:t>
            </w:r>
            <w:r>
              <w:rPr>
                <w:rFonts w:hint="eastAsia" w:ascii="宋体" w:hAnsi="宋体" w:eastAsia="宋体" w:cs="宋体"/>
                <w:sz w:val="24"/>
                <w:szCs w:val="24"/>
                <w:lang w:val="en-US" w:eastAsia="zh-CN"/>
              </w:rPr>
              <w:t>8</w:t>
            </w:r>
            <w:r>
              <w:rPr>
                <w:rFonts w:hint="eastAsia" w:ascii="宋体" w:hAnsi="宋体" w:eastAsia="宋体" w:cs="宋体"/>
                <w:sz w:val="24"/>
                <w:szCs w:val="24"/>
                <w:lang w:val="en-US"/>
              </w:rPr>
              <w:t>分）</w:t>
            </w:r>
          </w:p>
        </w:tc>
        <w:tc>
          <w:tcPr>
            <w:tcW w:w="5521" w:type="dxa"/>
            <w:gridSpan w:val="2"/>
            <w:noWrap w:val="0"/>
            <w:vAlign w:val="center"/>
          </w:tcPr>
          <w:p w14:paraId="0AFB84BF">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项目安全生产管理和保密管理制度完善的得</w:t>
            </w:r>
            <w:r>
              <w:rPr>
                <w:rFonts w:hint="eastAsia" w:ascii="宋体" w:hAnsi="宋体" w:eastAsia="宋体" w:cs="宋体"/>
                <w:sz w:val="24"/>
                <w:szCs w:val="24"/>
                <w:lang w:val="en-US" w:eastAsia="zh-CN"/>
              </w:rPr>
              <w:t>8</w:t>
            </w:r>
            <w:r>
              <w:rPr>
                <w:rFonts w:hint="eastAsia" w:ascii="宋体" w:hAnsi="宋体" w:eastAsia="宋体" w:cs="宋体"/>
                <w:sz w:val="24"/>
                <w:szCs w:val="24"/>
              </w:rPr>
              <w:t>分，不提供不得分。</w:t>
            </w:r>
          </w:p>
        </w:tc>
      </w:tr>
      <w:tr w14:paraId="57E4C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126927AD">
            <w:pPr>
              <w:tabs>
                <w:tab w:val="left" w:pos="5130"/>
              </w:tabs>
              <w:adjustRightInd w:val="0"/>
              <w:snapToGrid w:val="0"/>
              <w:spacing w:line="360" w:lineRule="auto"/>
              <w:rPr>
                <w:rFonts w:hint="eastAsia" w:ascii="宋体" w:hAnsi="宋体" w:eastAsia="宋体" w:cs="宋体"/>
                <w:sz w:val="24"/>
                <w:szCs w:val="24"/>
              </w:rPr>
            </w:pPr>
          </w:p>
        </w:tc>
        <w:tc>
          <w:tcPr>
            <w:tcW w:w="1766" w:type="dxa"/>
            <w:noWrap w:val="0"/>
            <w:vAlign w:val="center"/>
          </w:tcPr>
          <w:p w14:paraId="17579AEB">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lang w:val="en-US"/>
              </w:rPr>
              <w:t>项目售后服务</w:t>
            </w:r>
            <w:r>
              <w:rPr>
                <w:rFonts w:hint="eastAsia" w:ascii="宋体" w:hAnsi="宋体" w:eastAsia="宋体" w:cs="宋体"/>
                <w:sz w:val="24"/>
                <w:szCs w:val="24"/>
                <w:lang w:val="en-US" w:eastAsia="zh-CN"/>
              </w:rPr>
              <w:t>承诺</w:t>
            </w:r>
            <w:r>
              <w:rPr>
                <w:rFonts w:hint="eastAsia" w:ascii="宋体" w:hAnsi="宋体" w:eastAsia="宋体" w:cs="宋体"/>
                <w:sz w:val="24"/>
                <w:szCs w:val="24"/>
                <w:lang w:val="en-US"/>
              </w:rPr>
              <w:t>（</w:t>
            </w:r>
            <w:r>
              <w:rPr>
                <w:rFonts w:hint="eastAsia" w:ascii="宋体" w:hAnsi="宋体" w:eastAsia="宋体" w:cs="宋体"/>
                <w:sz w:val="24"/>
                <w:szCs w:val="24"/>
                <w:lang w:val="en-US" w:eastAsia="zh-CN"/>
              </w:rPr>
              <w:t>8</w:t>
            </w:r>
            <w:r>
              <w:rPr>
                <w:rFonts w:hint="eastAsia" w:ascii="宋体" w:hAnsi="宋体" w:eastAsia="宋体" w:cs="宋体"/>
                <w:sz w:val="24"/>
                <w:szCs w:val="24"/>
                <w:lang w:val="en-US"/>
              </w:rPr>
              <w:t>分）</w:t>
            </w:r>
          </w:p>
        </w:tc>
        <w:tc>
          <w:tcPr>
            <w:tcW w:w="5521" w:type="dxa"/>
            <w:gridSpan w:val="2"/>
            <w:noWrap w:val="0"/>
            <w:vAlign w:val="center"/>
          </w:tcPr>
          <w:p w14:paraId="4285AA22">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针对本项目</w:t>
            </w:r>
            <w:r>
              <w:rPr>
                <w:rFonts w:hint="eastAsia" w:ascii="宋体" w:hAnsi="宋体" w:eastAsia="宋体" w:cs="宋体"/>
                <w:sz w:val="24"/>
                <w:szCs w:val="24"/>
                <w:lang w:val="en-US" w:eastAsia="zh-CN"/>
              </w:rPr>
              <w:t>售后</w:t>
            </w:r>
            <w:r>
              <w:rPr>
                <w:rFonts w:hint="eastAsia" w:ascii="宋体" w:hAnsi="宋体" w:eastAsia="宋体" w:cs="宋体"/>
                <w:sz w:val="24"/>
                <w:szCs w:val="24"/>
              </w:rPr>
              <w:t>服务承诺，提供得</w:t>
            </w:r>
            <w:r>
              <w:rPr>
                <w:rFonts w:hint="eastAsia" w:ascii="宋体" w:hAnsi="宋体" w:eastAsia="宋体" w:cs="宋体"/>
                <w:sz w:val="24"/>
                <w:szCs w:val="24"/>
                <w:lang w:val="en-US" w:eastAsia="zh-CN"/>
              </w:rPr>
              <w:t>8</w:t>
            </w:r>
            <w:r>
              <w:rPr>
                <w:rFonts w:hint="eastAsia" w:ascii="宋体" w:hAnsi="宋体" w:eastAsia="宋体" w:cs="宋体"/>
                <w:sz w:val="24"/>
                <w:szCs w:val="24"/>
              </w:rPr>
              <w:t>分，不提供不得分。</w:t>
            </w:r>
          </w:p>
        </w:tc>
      </w:tr>
      <w:tr w14:paraId="6DB7E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restart"/>
            <w:noWrap w:val="0"/>
            <w:vAlign w:val="center"/>
          </w:tcPr>
          <w:p w14:paraId="65A20EA1">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商务部分</w:t>
            </w:r>
          </w:p>
          <w:p w14:paraId="38882F17">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30</w:t>
            </w:r>
            <w:r>
              <w:rPr>
                <w:rFonts w:hint="eastAsia" w:ascii="宋体" w:hAnsi="宋体" w:eastAsia="宋体" w:cs="宋体"/>
                <w:sz w:val="24"/>
                <w:szCs w:val="24"/>
              </w:rPr>
              <w:t>分）</w:t>
            </w:r>
          </w:p>
        </w:tc>
        <w:tc>
          <w:tcPr>
            <w:tcW w:w="1766" w:type="dxa"/>
            <w:noWrap w:val="0"/>
            <w:vAlign w:val="center"/>
          </w:tcPr>
          <w:p w14:paraId="04ACD536">
            <w:pPr>
              <w:tabs>
                <w:tab w:val="left" w:pos="5130"/>
              </w:tabs>
              <w:adjustRightInd w:val="0"/>
              <w:snapToGrid w:val="0"/>
              <w:spacing w:line="360" w:lineRule="auto"/>
              <w:jc w:val="center"/>
              <w:rPr>
                <w:rFonts w:hint="eastAsia" w:ascii="宋体" w:hAnsi="宋体" w:eastAsia="宋体" w:cs="宋体"/>
                <w:sz w:val="24"/>
                <w:szCs w:val="24"/>
                <w:lang w:val="en-US"/>
              </w:rPr>
            </w:pPr>
            <w:r>
              <w:rPr>
                <w:rFonts w:hint="eastAsia" w:ascii="宋体" w:hAnsi="宋体" w:eastAsia="宋体" w:cs="宋体"/>
                <w:sz w:val="24"/>
                <w:szCs w:val="24"/>
              </w:rPr>
              <w:t>企业实</w:t>
            </w:r>
            <w:r>
              <w:rPr>
                <w:rFonts w:hint="eastAsia" w:ascii="宋体" w:hAnsi="宋体" w:eastAsia="宋体" w:cs="宋体"/>
                <w:sz w:val="24"/>
                <w:szCs w:val="24"/>
                <w:lang w:val="en-US"/>
              </w:rPr>
              <w:t>力</w:t>
            </w:r>
          </w:p>
          <w:p w14:paraId="092F8A14">
            <w:pPr>
              <w:tabs>
                <w:tab w:val="left" w:pos="5130"/>
              </w:tabs>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rPr>
              <w:t>分）</w:t>
            </w:r>
          </w:p>
        </w:tc>
        <w:tc>
          <w:tcPr>
            <w:tcW w:w="5521" w:type="dxa"/>
            <w:gridSpan w:val="2"/>
            <w:noWrap w:val="0"/>
            <w:vAlign w:val="center"/>
          </w:tcPr>
          <w:p w14:paraId="4707CB76">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（1）投标人具有质量管理体系认证证书的得2分；</w:t>
            </w:r>
          </w:p>
          <w:p w14:paraId="334A1578">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（2）投标人具有职业健康安全管理体系认证证书的得2分；</w:t>
            </w:r>
          </w:p>
          <w:p w14:paraId="1682CEE0">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（3）投标人具有环境管理体系认证证书的得2分。（注：</w:t>
            </w:r>
            <w:r>
              <w:rPr>
                <w:rFonts w:hint="eastAsia" w:ascii="宋体" w:hAnsi="宋体" w:eastAsia="宋体" w:cs="宋体"/>
                <w:b w:val="0"/>
                <w:bCs w:val="0"/>
                <w:color w:val="000000"/>
                <w:sz w:val="24"/>
                <w:szCs w:val="24"/>
              </w:rPr>
              <w:t>投标文件中需附相关证书扫描件，不提供不得分）</w:t>
            </w:r>
          </w:p>
        </w:tc>
      </w:tr>
      <w:tr w14:paraId="5DE0F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8" w:hRule="atLeast"/>
          <w:jc w:val="center"/>
        </w:trPr>
        <w:tc>
          <w:tcPr>
            <w:tcW w:w="1503" w:type="dxa"/>
            <w:vMerge w:val="continue"/>
            <w:noWrap w:val="0"/>
            <w:vAlign w:val="center"/>
          </w:tcPr>
          <w:p w14:paraId="250EBE8C">
            <w:pPr>
              <w:tabs>
                <w:tab w:val="left" w:pos="5130"/>
              </w:tabs>
              <w:adjustRightInd w:val="0"/>
              <w:snapToGrid w:val="0"/>
              <w:spacing w:line="360" w:lineRule="auto"/>
              <w:rPr>
                <w:rFonts w:hint="eastAsia" w:ascii="宋体" w:hAnsi="宋体" w:eastAsia="宋体" w:cs="宋体"/>
                <w:sz w:val="24"/>
                <w:szCs w:val="24"/>
              </w:rPr>
            </w:pPr>
          </w:p>
        </w:tc>
        <w:tc>
          <w:tcPr>
            <w:tcW w:w="1766" w:type="dxa"/>
            <w:noWrap w:val="0"/>
            <w:vAlign w:val="center"/>
          </w:tcPr>
          <w:p w14:paraId="6E8722F6">
            <w:pPr>
              <w:tabs>
                <w:tab w:val="left" w:pos="5130"/>
              </w:tabs>
              <w:adjustRightInd w:val="0"/>
              <w:snapToGrid w:val="0"/>
              <w:spacing w:line="360" w:lineRule="auto"/>
              <w:jc w:val="center"/>
              <w:rPr>
                <w:rFonts w:hint="eastAsia" w:ascii="宋体" w:hAnsi="宋体" w:eastAsia="宋体" w:cs="宋体"/>
                <w:sz w:val="24"/>
                <w:szCs w:val="24"/>
              </w:rPr>
            </w:pPr>
          </w:p>
          <w:p w14:paraId="08E2A95A">
            <w:pPr>
              <w:tabs>
                <w:tab w:val="left" w:pos="5130"/>
              </w:tabs>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人员配备</w:t>
            </w:r>
          </w:p>
          <w:p w14:paraId="5AD495E3">
            <w:pPr>
              <w:tabs>
                <w:tab w:val="left" w:pos="5130"/>
              </w:tabs>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分）</w:t>
            </w:r>
          </w:p>
        </w:tc>
        <w:tc>
          <w:tcPr>
            <w:tcW w:w="5521" w:type="dxa"/>
            <w:gridSpan w:val="2"/>
            <w:noWrap w:val="0"/>
            <w:vAlign w:val="center"/>
          </w:tcPr>
          <w:p w14:paraId="5BCDAD1C">
            <w:pPr>
              <w:tabs>
                <w:tab w:val="left" w:pos="5130"/>
              </w:tabs>
              <w:adjustRightInd w:val="0"/>
              <w:snapToGrid w:val="0"/>
              <w:spacing w:line="360" w:lineRule="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（1）拟派项目负责人同时具有相关专业中级</w:t>
            </w:r>
            <w:r>
              <w:rPr>
                <w:rFonts w:hint="eastAsia" w:ascii="宋体" w:hAnsi="宋体" w:eastAsia="宋体" w:cs="宋体"/>
                <w:b w:val="0"/>
                <w:bCs w:val="0"/>
                <w:color w:val="000000"/>
                <w:sz w:val="24"/>
                <w:szCs w:val="24"/>
                <w:lang w:val="en-US" w:eastAsia="zh-CN"/>
              </w:rPr>
              <w:t>及以上</w:t>
            </w:r>
            <w:r>
              <w:rPr>
                <w:rFonts w:hint="eastAsia" w:ascii="宋体" w:hAnsi="宋体" w:eastAsia="宋体" w:cs="宋体"/>
                <w:b w:val="0"/>
                <w:bCs w:val="0"/>
                <w:color w:val="000000"/>
                <w:sz w:val="24"/>
                <w:szCs w:val="24"/>
              </w:rPr>
              <w:t>职称和注册测绘师证书的得3分，缺项不得分。</w:t>
            </w:r>
          </w:p>
          <w:p w14:paraId="594907D8">
            <w:pPr>
              <w:tabs>
                <w:tab w:val="left" w:pos="5130"/>
              </w:tabs>
              <w:adjustRightInd w:val="0"/>
              <w:snapToGrid w:val="0"/>
              <w:spacing w:line="360" w:lineRule="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（2）拟派项目人员具有相关专业高级职称的每有一人得3分，最多得3分。</w:t>
            </w:r>
          </w:p>
          <w:p w14:paraId="2043DFA5">
            <w:pPr>
              <w:tabs>
                <w:tab w:val="left" w:pos="5130"/>
              </w:tabs>
              <w:adjustRightInd w:val="0"/>
              <w:snapToGrid w:val="0"/>
              <w:spacing w:line="360" w:lineRule="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（3）拟派项目人员具有相关专业中级职称的每有一人得2分，最多得6分。</w:t>
            </w:r>
          </w:p>
          <w:p w14:paraId="20CF2BFD">
            <w:pPr>
              <w:tabs>
                <w:tab w:val="left" w:pos="5130"/>
              </w:tabs>
              <w:adjustRightInd w:val="0"/>
              <w:snapToGrid w:val="0"/>
              <w:spacing w:line="360" w:lineRule="auto"/>
              <w:rPr>
                <w:rFonts w:hint="eastAsia" w:ascii="宋体" w:hAnsi="宋体" w:eastAsia="宋体" w:cs="宋体"/>
                <w:sz w:val="24"/>
                <w:szCs w:val="24"/>
              </w:rPr>
            </w:pPr>
            <w:r>
              <w:rPr>
                <w:rFonts w:hint="eastAsia" w:ascii="宋体" w:hAnsi="宋体" w:eastAsia="宋体" w:cs="宋体"/>
                <w:b w:val="0"/>
                <w:bCs w:val="0"/>
                <w:color w:val="000000"/>
                <w:sz w:val="24"/>
                <w:szCs w:val="24"/>
              </w:rPr>
              <w:t>（4）拟派项目人员具有自然资源主管部门颁发的测绘作业证的每有一人得1分，最多得</w:t>
            </w:r>
            <w:r>
              <w:rPr>
                <w:rFonts w:hint="eastAsia" w:ascii="宋体" w:hAnsi="宋体" w:eastAsia="宋体" w:cs="宋体"/>
                <w:b w:val="0"/>
                <w:bCs w:val="0"/>
                <w:color w:val="000000"/>
                <w:sz w:val="24"/>
                <w:szCs w:val="24"/>
                <w:lang w:val="en-US" w:eastAsia="zh-CN"/>
              </w:rPr>
              <w:t>2</w:t>
            </w:r>
            <w:r>
              <w:rPr>
                <w:rFonts w:hint="eastAsia" w:ascii="宋体" w:hAnsi="宋体" w:eastAsia="宋体" w:cs="宋体"/>
                <w:b w:val="0"/>
                <w:bCs w:val="0"/>
                <w:color w:val="000000"/>
                <w:sz w:val="24"/>
                <w:szCs w:val="24"/>
              </w:rPr>
              <w:t>分。（注：以上职称人员及证书人员不能重复使用；投标文件中需附人员相关证书和自202</w:t>
            </w:r>
            <w:r>
              <w:rPr>
                <w:rFonts w:hint="eastAsia" w:ascii="宋体" w:hAnsi="宋体" w:eastAsia="宋体" w:cs="宋体"/>
                <w:b w:val="0"/>
                <w:bCs w:val="0"/>
                <w:color w:val="000000"/>
                <w:sz w:val="24"/>
                <w:szCs w:val="24"/>
                <w:lang w:val="en-US" w:eastAsia="zh-CN"/>
              </w:rPr>
              <w:t>5</w:t>
            </w:r>
            <w:r>
              <w:rPr>
                <w:rFonts w:hint="eastAsia" w:ascii="宋体" w:hAnsi="宋体" w:eastAsia="宋体" w:cs="宋体"/>
                <w:b w:val="0"/>
                <w:bCs w:val="0"/>
                <w:color w:val="000000"/>
                <w:sz w:val="24"/>
                <w:szCs w:val="24"/>
              </w:rPr>
              <w:t>年1月1日以来任意</w:t>
            </w:r>
            <w:r>
              <w:rPr>
                <w:rFonts w:hint="eastAsia" w:ascii="宋体" w:hAnsi="宋体" w:eastAsia="宋体" w:cs="宋体"/>
                <w:b w:val="0"/>
                <w:bCs w:val="0"/>
                <w:color w:val="000000"/>
                <w:sz w:val="24"/>
                <w:szCs w:val="24"/>
                <w:lang w:val="en-US" w:eastAsia="zh-CN"/>
              </w:rPr>
              <w:t>1</w:t>
            </w:r>
            <w:r>
              <w:rPr>
                <w:rFonts w:hint="eastAsia" w:ascii="宋体" w:hAnsi="宋体" w:eastAsia="宋体" w:cs="宋体"/>
                <w:b w:val="0"/>
                <w:bCs w:val="0"/>
                <w:color w:val="000000"/>
                <w:sz w:val="24"/>
                <w:szCs w:val="24"/>
              </w:rPr>
              <w:t>个月（新公司从成立之日算起）在本单位的社保缴纳证明）。）</w:t>
            </w:r>
          </w:p>
        </w:tc>
      </w:tr>
      <w:tr w14:paraId="6A0A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6BAC4897">
            <w:pPr>
              <w:tabs>
                <w:tab w:val="left" w:pos="5130"/>
              </w:tabs>
              <w:adjustRightInd w:val="0"/>
              <w:snapToGrid w:val="0"/>
              <w:spacing w:line="360" w:lineRule="auto"/>
              <w:rPr>
                <w:rFonts w:hint="eastAsia" w:ascii="宋体" w:hAnsi="宋体" w:eastAsia="宋体" w:cs="宋体"/>
                <w:sz w:val="24"/>
                <w:szCs w:val="24"/>
              </w:rPr>
            </w:pPr>
          </w:p>
        </w:tc>
        <w:tc>
          <w:tcPr>
            <w:tcW w:w="1766" w:type="dxa"/>
            <w:noWrap w:val="0"/>
            <w:vAlign w:val="center"/>
          </w:tcPr>
          <w:p w14:paraId="187BA53D">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项目业绩</w:t>
            </w:r>
          </w:p>
          <w:p w14:paraId="7D1F452D">
            <w:pPr>
              <w:tabs>
                <w:tab w:val="left" w:pos="5130"/>
              </w:tabs>
              <w:adjustRightInd w:val="0"/>
              <w:snapToGrid w:val="0"/>
              <w:spacing w:line="36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分）</w:t>
            </w:r>
          </w:p>
        </w:tc>
        <w:tc>
          <w:tcPr>
            <w:tcW w:w="5521" w:type="dxa"/>
            <w:gridSpan w:val="2"/>
            <w:noWrap w:val="0"/>
            <w:vAlign w:val="center"/>
          </w:tcPr>
          <w:p w14:paraId="5269FB51">
            <w:pPr>
              <w:pStyle w:val="59"/>
              <w:kinsoku w:val="0"/>
              <w:overflowPunct w:val="0"/>
              <w:spacing w:before="37" w:line="360" w:lineRule="auto"/>
              <w:ind w:right="106"/>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eastAsia="zh-CN"/>
              </w:rPr>
              <w:t>1</w:t>
            </w:r>
            <w:r>
              <w:rPr>
                <w:rFonts w:hint="eastAsia" w:ascii="宋体" w:hAnsi="宋体" w:eastAsia="宋体" w:cs="宋体"/>
                <w:spacing w:val="2"/>
                <w:sz w:val="24"/>
                <w:szCs w:val="24"/>
                <w:highlight w:val="none"/>
                <w:lang w:val="en-US"/>
              </w:rPr>
              <w:t>、202</w:t>
            </w:r>
            <w:r>
              <w:rPr>
                <w:rFonts w:hint="eastAsia" w:ascii="宋体" w:hAnsi="宋体" w:eastAsia="宋体" w:cs="宋体"/>
                <w:spacing w:val="2"/>
                <w:sz w:val="24"/>
                <w:szCs w:val="24"/>
                <w:highlight w:val="none"/>
                <w:lang w:val="en-US" w:eastAsia="zh-CN"/>
              </w:rPr>
              <w:t>3</w:t>
            </w:r>
            <w:r>
              <w:rPr>
                <w:rFonts w:hint="eastAsia" w:ascii="宋体" w:hAnsi="宋体" w:eastAsia="宋体" w:cs="宋体"/>
                <w:spacing w:val="2"/>
                <w:sz w:val="24"/>
                <w:szCs w:val="24"/>
                <w:highlight w:val="none"/>
                <w:lang w:val="en-US"/>
              </w:rPr>
              <w:t>年以来参加过</w:t>
            </w:r>
            <w:r>
              <w:rPr>
                <w:rFonts w:hint="eastAsia" w:ascii="宋体" w:hAnsi="宋体" w:eastAsia="宋体" w:cs="宋体"/>
                <w:spacing w:val="2"/>
                <w:sz w:val="24"/>
                <w:szCs w:val="24"/>
                <w:highlight w:val="none"/>
                <w:lang w:val="en-US" w:eastAsia="zh-CN"/>
              </w:rPr>
              <w:t>增减挂钩类、土地整治类等相关</w:t>
            </w:r>
            <w:r>
              <w:rPr>
                <w:rFonts w:hint="eastAsia" w:ascii="宋体" w:hAnsi="宋体" w:eastAsia="宋体" w:cs="宋体"/>
                <w:spacing w:val="2"/>
                <w:sz w:val="24"/>
                <w:szCs w:val="24"/>
                <w:highlight w:val="none"/>
                <w:lang w:val="en-US"/>
              </w:rPr>
              <w:t>项目</w:t>
            </w:r>
            <w:r>
              <w:rPr>
                <w:rFonts w:hint="eastAsia" w:ascii="宋体" w:hAnsi="宋体" w:eastAsia="宋体" w:cs="宋体"/>
                <w:spacing w:val="2"/>
                <w:sz w:val="24"/>
                <w:szCs w:val="24"/>
                <w:highlight w:val="none"/>
                <w:lang w:val="en-US" w:eastAsia="zh-CN"/>
              </w:rPr>
              <w:t>类似业绩</w:t>
            </w:r>
            <w:r>
              <w:rPr>
                <w:rFonts w:hint="eastAsia" w:ascii="宋体" w:hAnsi="宋体" w:eastAsia="宋体" w:cs="宋体"/>
                <w:spacing w:val="2"/>
                <w:sz w:val="24"/>
                <w:szCs w:val="24"/>
                <w:highlight w:val="none"/>
                <w:lang w:val="en-US"/>
              </w:rPr>
              <w:t>的每个得</w:t>
            </w:r>
            <w:r>
              <w:rPr>
                <w:rFonts w:hint="eastAsia" w:ascii="宋体" w:hAnsi="宋体" w:eastAsia="宋体" w:cs="宋体"/>
                <w:spacing w:val="2"/>
                <w:sz w:val="24"/>
                <w:szCs w:val="24"/>
                <w:highlight w:val="none"/>
                <w:lang w:val="en-US" w:eastAsia="zh-CN"/>
              </w:rPr>
              <w:t>2</w:t>
            </w:r>
            <w:r>
              <w:rPr>
                <w:rFonts w:hint="eastAsia" w:ascii="宋体" w:hAnsi="宋体" w:eastAsia="宋体" w:cs="宋体"/>
                <w:spacing w:val="2"/>
                <w:sz w:val="24"/>
                <w:szCs w:val="24"/>
                <w:highlight w:val="none"/>
                <w:lang w:val="en-US"/>
              </w:rPr>
              <w:t>分，最多得</w:t>
            </w:r>
            <w:r>
              <w:rPr>
                <w:rFonts w:hint="eastAsia" w:ascii="宋体" w:hAnsi="宋体" w:eastAsia="宋体" w:cs="宋体"/>
                <w:spacing w:val="2"/>
                <w:sz w:val="24"/>
                <w:szCs w:val="24"/>
                <w:highlight w:val="none"/>
                <w:lang w:val="en-US" w:eastAsia="zh-CN"/>
              </w:rPr>
              <w:t>6</w:t>
            </w:r>
            <w:r>
              <w:rPr>
                <w:rFonts w:hint="eastAsia" w:ascii="宋体" w:hAnsi="宋体" w:eastAsia="宋体" w:cs="宋体"/>
                <w:spacing w:val="2"/>
                <w:sz w:val="24"/>
                <w:szCs w:val="24"/>
                <w:highlight w:val="none"/>
                <w:lang w:val="en-US"/>
              </w:rPr>
              <w:t>分。</w:t>
            </w:r>
          </w:p>
          <w:p w14:paraId="455A2F5B">
            <w:pPr>
              <w:tabs>
                <w:tab w:val="left" w:pos="5130"/>
              </w:tabs>
              <w:adjustRightInd w:val="0"/>
              <w:snapToGrid w:val="0"/>
              <w:spacing w:line="360" w:lineRule="auto"/>
              <w:rPr>
                <w:rFonts w:hint="eastAsia" w:ascii="宋体" w:hAnsi="宋体" w:eastAsia="宋体" w:cs="宋体"/>
                <w:sz w:val="24"/>
                <w:szCs w:val="24"/>
                <w:highlight w:val="none"/>
                <w:lang w:val="en-US" w:eastAsia="zh-CN" w:bidi="ar-SA"/>
              </w:rPr>
            </w:pPr>
            <w:r>
              <w:rPr>
                <w:rFonts w:hint="eastAsia" w:ascii="宋体" w:hAnsi="宋体" w:eastAsia="宋体" w:cs="宋体"/>
                <w:spacing w:val="2"/>
                <w:sz w:val="24"/>
                <w:szCs w:val="24"/>
                <w:highlight w:val="none"/>
              </w:rPr>
              <w:t>（</w:t>
            </w:r>
            <w:r>
              <w:rPr>
                <w:rFonts w:hint="eastAsia" w:ascii="宋体" w:hAnsi="宋体" w:eastAsia="宋体" w:cs="宋体"/>
                <w:spacing w:val="2"/>
                <w:sz w:val="24"/>
                <w:szCs w:val="24"/>
                <w:highlight w:val="none"/>
                <w:lang w:val="en-US"/>
              </w:rPr>
              <w:t>注：投标文件中需附相关合同扫描件，不提供不得分</w:t>
            </w:r>
            <w:r>
              <w:rPr>
                <w:rFonts w:hint="eastAsia" w:ascii="宋体" w:hAnsi="宋体" w:eastAsia="宋体" w:cs="宋体"/>
                <w:spacing w:val="2"/>
                <w:sz w:val="24"/>
                <w:szCs w:val="24"/>
                <w:highlight w:val="none"/>
              </w:rPr>
              <w:t>）</w:t>
            </w:r>
          </w:p>
        </w:tc>
      </w:tr>
      <w:tr w14:paraId="7245E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noWrap w:val="0"/>
            <w:vAlign w:val="center"/>
          </w:tcPr>
          <w:p w14:paraId="1B87CCE4">
            <w:pPr>
              <w:tabs>
                <w:tab w:val="left" w:pos="5130"/>
              </w:tabs>
              <w:adjustRightInd w:val="0"/>
              <w:snapToGrid w:val="0"/>
              <w:spacing w:line="360" w:lineRule="auto"/>
              <w:rPr>
                <w:rFonts w:hint="eastAsia" w:ascii="宋体" w:hAnsi="宋体" w:eastAsia="宋体" w:cs="宋体"/>
                <w:sz w:val="24"/>
                <w:szCs w:val="24"/>
              </w:rPr>
            </w:pPr>
          </w:p>
        </w:tc>
        <w:tc>
          <w:tcPr>
            <w:tcW w:w="1766" w:type="dxa"/>
            <w:noWrap w:val="0"/>
            <w:vAlign w:val="center"/>
          </w:tcPr>
          <w:p w14:paraId="6C4F7557">
            <w:pPr>
              <w:tabs>
                <w:tab w:val="left" w:pos="5130"/>
              </w:tabs>
              <w:adjustRightInd w:val="0"/>
              <w:snapToGrid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服务承诺</w:t>
            </w:r>
          </w:p>
          <w:p w14:paraId="1B6AEE85">
            <w:pPr>
              <w:tabs>
                <w:tab w:val="left" w:pos="5130"/>
              </w:tabs>
              <w:adjustRightInd w:val="0"/>
              <w:snapToGrid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（4分）</w:t>
            </w:r>
          </w:p>
        </w:tc>
        <w:tc>
          <w:tcPr>
            <w:tcW w:w="5521" w:type="dxa"/>
            <w:gridSpan w:val="2"/>
            <w:noWrap w:val="0"/>
            <w:vAlign w:val="center"/>
          </w:tcPr>
          <w:p w14:paraId="541F24C8">
            <w:pPr>
              <w:tabs>
                <w:tab w:val="left" w:pos="5130"/>
              </w:tabs>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提</w:t>
            </w:r>
            <w:bookmarkStart w:id="38" w:name="_GoBack"/>
            <w:r>
              <w:rPr>
                <w:rFonts w:hint="eastAsia" w:ascii="宋体" w:hAnsi="宋体" w:eastAsia="宋体" w:cs="宋体"/>
                <w:sz w:val="24"/>
                <w:szCs w:val="24"/>
              </w:rPr>
              <w:t>供确保工程质量、工期的技术和组织措施及优惠条件的得</w:t>
            </w:r>
            <w:r>
              <w:rPr>
                <w:rFonts w:hint="eastAsia" w:ascii="宋体" w:hAnsi="宋体" w:eastAsia="宋体" w:cs="宋体"/>
                <w:sz w:val="24"/>
                <w:szCs w:val="24"/>
                <w:lang w:val="en-US" w:eastAsia="zh-CN"/>
              </w:rPr>
              <w:t>4</w:t>
            </w:r>
            <w:r>
              <w:rPr>
                <w:rFonts w:hint="eastAsia" w:ascii="宋体" w:hAnsi="宋体" w:eastAsia="宋体" w:cs="宋体"/>
                <w:sz w:val="24"/>
                <w:szCs w:val="24"/>
              </w:rPr>
              <w:t>分，未提供者不得分。</w:t>
            </w:r>
            <w:bookmarkEnd w:id="38"/>
          </w:p>
        </w:tc>
      </w:tr>
    </w:tbl>
    <w:p w14:paraId="6344743E">
      <w:pPr>
        <w:pStyle w:val="27"/>
        <w:ind w:firstLine="480"/>
        <w:rPr>
          <w:rFonts w:ascii="宋体" w:hAnsi="宋体" w:eastAsia="宋体" w:cs="宋体"/>
          <w:sz w:val="24"/>
        </w:rPr>
      </w:pPr>
    </w:p>
    <w:p w14:paraId="213AFCC5">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418000E7">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5405CE2">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E5B4B8C">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1234F76">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2FA1EE3">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34219144">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59EE67A">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6A738F14">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4BE9AB7">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5D637C0F">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7BFFE1FF">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2954702D">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2B6F4362">
      <w:pPr>
        <w:spacing w:line="720" w:lineRule="auto"/>
        <w:jc w:val="center"/>
        <w:rPr>
          <w:rFonts w:ascii="宋体" w:hAnsi="宋体" w:cs="宋体"/>
          <w:b/>
          <w:sz w:val="24"/>
        </w:rPr>
      </w:pPr>
      <w:r>
        <w:rPr>
          <w:rFonts w:hint="eastAsia" w:ascii="宋体" w:hAnsi="宋体" w:cs="宋体"/>
          <w:b/>
          <w:sz w:val="24"/>
        </w:rPr>
        <w:t>七、成交通知</w:t>
      </w:r>
    </w:p>
    <w:p w14:paraId="7A6E4E49">
      <w:pPr>
        <w:spacing w:line="560" w:lineRule="exact"/>
        <w:ind w:firstLine="482" w:firstLineChars="200"/>
        <w:rPr>
          <w:rFonts w:ascii="宋体" w:hAnsi="宋体" w:cs="宋体"/>
          <w:b/>
          <w:sz w:val="24"/>
        </w:rPr>
      </w:pPr>
      <w:r>
        <w:rPr>
          <w:rFonts w:hint="eastAsia" w:ascii="宋体" w:hAnsi="宋体" w:cs="宋体"/>
          <w:b/>
          <w:sz w:val="24"/>
        </w:rPr>
        <w:t>24.成交通知</w:t>
      </w:r>
    </w:p>
    <w:p w14:paraId="3F6E2D03">
      <w:pPr>
        <w:pStyle w:val="36"/>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6BAF365B">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D136976">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F3180B2">
      <w:pPr>
        <w:spacing w:line="720" w:lineRule="auto"/>
        <w:jc w:val="center"/>
        <w:rPr>
          <w:rFonts w:ascii="宋体" w:hAnsi="宋体" w:cs="宋体"/>
          <w:sz w:val="24"/>
        </w:rPr>
      </w:pPr>
      <w:r>
        <w:rPr>
          <w:rFonts w:hint="eastAsia" w:ascii="宋体" w:hAnsi="宋体" w:cs="宋体"/>
          <w:b/>
          <w:sz w:val="24"/>
        </w:rPr>
        <w:t>八、合同授予</w:t>
      </w:r>
    </w:p>
    <w:p w14:paraId="655BE2A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5946C943">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7102CF46">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4CB36BA0">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1A3E3A5">
      <w:pPr>
        <w:spacing w:line="720" w:lineRule="auto"/>
        <w:jc w:val="center"/>
        <w:rPr>
          <w:rFonts w:ascii="宋体" w:hAnsi="宋体" w:cs="宋体"/>
          <w:b/>
          <w:sz w:val="24"/>
        </w:rPr>
      </w:pPr>
      <w:r>
        <w:rPr>
          <w:rFonts w:hint="eastAsia" w:ascii="宋体" w:hAnsi="宋体" w:cs="宋体"/>
          <w:b/>
          <w:sz w:val="24"/>
        </w:rPr>
        <w:t>九、质疑处理</w:t>
      </w:r>
    </w:p>
    <w:p w14:paraId="63CD40A2">
      <w:pPr>
        <w:pStyle w:val="4"/>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1C60A55B">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F98D36F">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423688FF">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A19A4DB">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D4EAE32">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885FE35">
      <w:pPr>
        <w:jc w:val="center"/>
        <w:rPr>
          <w:rFonts w:ascii="宋体" w:hAnsi="宋体" w:cs="宋体"/>
          <w:b/>
          <w:sz w:val="24"/>
        </w:rPr>
      </w:pPr>
      <w:r>
        <w:rPr>
          <w:rFonts w:hint="eastAsia" w:ascii="宋体" w:hAnsi="宋体" w:cs="宋体"/>
          <w:b/>
          <w:sz w:val="24"/>
        </w:rPr>
        <w:t>第三章 采购项目内容及要求</w:t>
      </w:r>
    </w:p>
    <w:p w14:paraId="3910BA79">
      <w:pPr>
        <w:spacing w:line="360" w:lineRule="auto"/>
        <w:ind w:left="420"/>
        <w:rPr>
          <w:rStyle w:val="67"/>
          <w:rFonts w:ascii="宋体" w:hAnsi="宋体" w:cs="宋体"/>
          <w:color w:val="000000"/>
          <w:sz w:val="24"/>
          <w:lang w:val="zh-CN"/>
        </w:rPr>
      </w:pPr>
      <w:r>
        <w:rPr>
          <w:rStyle w:val="67"/>
          <w:rFonts w:hint="eastAsia" w:ascii="宋体" w:hAnsi="宋体" w:cs="宋体"/>
          <w:color w:val="000000"/>
          <w:sz w:val="24"/>
        </w:rPr>
        <w:t>1、</w:t>
      </w:r>
      <w:r>
        <w:rPr>
          <w:rStyle w:val="67"/>
          <w:rFonts w:hint="eastAsia" w:ascii="宋体" w:hAnsi="宋体" w:cs="宋体"/>
          <w:color w:val="000000"/>
          <w:sz w:val="24"/>
          <w:lang w:val="zh-CN"/>
        </w:rPr>
        <w:t>本项目采购内容：</w:t>
      </w:r>
    </w:p>
    <w:p w14:paraId="4E4EE49C">
      <w:pPr>
        <w:spacing w:line="360" w:lineRule="auto"/>
        <w:ind w:left="350"/>
        <w:rPr>
          <w:rStyle w:val="67"/>
          <w:rFonts w:hint="eastAsia" w:ascii="宋体" w:hAnsi="宋体" w:cs="宋体"/>
          <w:color w:val="000000"/>
          <w:sz w:val="24"/>
          <w:lang w:val="zh-CN"/>
        </w:rPr>
      </w:pPr>
      <w:r>
        <w:rPr>
          <w:rStyle w:val="67"/>
          <w:rFonts w:hint="eastAsia" w:ascii="宋体" w:hAnsi="宋体" w:cs="宋体"/>
          <w:color w:val="000000"/>
          <w:sz w:val="24"/>
          <w:lang w:val="zh-CN"/>
        </w:rPr>
        <w:t>（一）工作内容</w:t>
      </w:r>
    </w:p>
    <w:p w14:paraId="4B1CDC9D">
      <w:pPr>
        <w:spacing w:line="360" w:lineRule="auto"/>
        <w:ind w:left="350"/>
        <w:rPr>
          <w:rStyle w:val="67"/>
          <w:rFonts w:hint="eastAsia" w:ascii="宋体" w:hAnsi="宋体" w:cs="宋体"/>
          <w:color w:val="000000"/>
          <w:sz w:val="24"/>
          <w:lang w:val="zh-CN"/>
        </w:rPr>
      </w:pPr>
      <w:r>
        <w:rPr>
          <w:rStyle w:val="67"/>
          <w:rFonts w:hint="eastAsia" w:ascii="宋体" w:hAnsi="宋体" w:cs="宋体"/>
          <w:color w:val="000000"/>
          <w:sz w:val="24"/>
          <w:lang w:val="en-US" w:eastAsia="zh-CN"/>
        </w:rPr>
        <w:t>一</w:t>
      </w:r>
      <w:r>
        <w:rPr>
          <w:rStyle w:val="67"/>
          <w:rFonts w:hint="eastAsia" w:ascii="宋体" w:hAnsi="宋体" w:cs="宋体"/>
          <w:color w:val="000000"/>
          <w:sz w:val="24"/>
          <w:lang w:val="zh-CN"/>
        </w:rPr>
        <w:t>、对项城市深化土地整治领域突出问题专项整治解决涉及的15个批次增减挂钩非农化区位调整问题项目通过实地调查，结合最新年度变更调查成果，确定已报批批次建新区和拆旧区地块现状，编制拆旧区区位调整方案、申报文本、图件资料及坐标资料；</w:t>
      </w:r>
    </w:p>
    <w:p w14:paraId="5833D597">
      <w:pPr>
        <w:spacing w:line="360" w:lineRule="auto"/>
        <w:ind w:left="350"/>
        <w:rPr>
          <w:rStyle w:val="67"/>
          <w:rFonts w:hint="eastAsia" w:ascii="宋体" w:hAnsi="宋体" w:cs="宋体"/>
          <w:color w:val="000000"/>
          <w:sz w:val="24"/>
          <w:lang w:val="zh-CN"/>
        </w:rPr>
      </w:pPr>
      <w:r>
        <w:rPr>
          <w:rStyle w:val="67"/>
          <w:rFonts w:hint="eastAsia" w:ascii="宋体" w:hAnsi="宋体" w:cs="宋体"/>
          <w:color w:val="000000"/>
          <w:sz w:val="24"/>
          <w:lang w:val="en-US" w:eastAsia="zh-CN"/>
        </w:rPr>
        <w:t>二</w:t>
      </w:r>
      <w:r>
        <w:rPr>
          <w:rStyle w:val="67"/>
          <w:rFonts w:hint="eastAsia" w:ascii="宋体" w:hAnsi="宋体" w:cs="宋体"/>
          <w:color w:val="000000"/>
          <w:sz w:val="24"/>
          <w:lang w:val="zh-CN"/>
        </w:rPr>
        <w:t>、在河南省自然资源厅政务管理系统填报15个批次区位调整内容及修改。</w:t>
      </w:r>
    </w:p>
    <w:p w14:paraId="583D577F">
      <w:pPr>
        <w:spacing w:line="360" w:lineRule="auto"/>
        <w:ind w:left="350"/>
        <w:rPr>
          <w:rStyle w:val="67"/>
          <w:rFonts w:ascii="宋体" w:hAnsi="宋体" w:cs="宋体"/>
          <w:color w:val="000000"/>
          <w:sz w:val="24"/>
          <w:lang w:val="zh-CN"/>
        </w:rPr>
      </w:pPr>
      <w:r>
        <w:rPr>
          <w:rStyle w:val="67"/>
          <w:rFonts w:hint="eastAsia" w:ascii="宋体" w:hAnsi="宋体" w:cs="宋体"/>
          <w:color w:val="000000"/>
          <w:sz w:val="24"/>
          <w:lang w:val="zh-CN"/>
        </w:rPr>
        <w:t>2、服务内容及要求：</w:t>
      </w:r>
    </w:p>
    <w:p w14:paraId="4E3326B9">
      <w:pPr>
        <w:spacing w:line="360" w:lineRule="auto"/>
        <w:ind w:firstLine="480" w:firstLineChars="200"/>
        <w:rPr>
          <w:rStyle w:val="67"/>
          <w:rFonts w:hint="eastAsia" w:ascii="宋体" w:hAnsi="宋体" w:cs="宋体"/>
          <w:color w:val="000000"/>
          <w:sz w:val="24"/>
          <w:lang w:val="zh-CN"/>
        </w:rPr>
      </w:pPr>
      <w:r>
        <w:rPr>
          <w:rStyle w:val="67"/>
          <w:rFonts w:hint="eastAsia" w:ascii="宋体" w:hAnsi="宋体" w:cs="宋体"/>
          <w:color w:val="000000"/>
          <w:sz w:val="24"/>
          <w:lang w:val="zh-CN"/>
        </w:rPr>
        <w:t>2.1服务要求：自甲方提供满足于开展批次项目评估条件后</w:t>
      </w:r>
      <w:r>
        <w:rPr>
          <w:rStyle w:val="67"/>
          <w:rFonts w:hint="eastAsia" w:ascii="宋体" w:hAnsi="宋体" w:cs="宋体"/>
          <w:color w:val="000000"/>
          <w:sz w:val="24"/>
          <w:lang w:val="en-US" w:eastAsia="zh-CN"/>
        </w:rPr>
        <w:t>30</w:t>
      </w:r>
      <w:r>
        <w:rPr>
          <w:rStyle w:val="67"/>
          <w:rFonts w:hint="eastAsia" w:ascii="宋体" w:hAnsi="宋体" w:cs="宋体"/>
          <w:color w:val="000000"/>
          <w:sz w:val="24"/>
          <w:lang w:val="zh-CN"/>
        </w:rPr>
        <w:t>日历天完成批复备案。</w:t>
      </w:r>
    </w:p>
    <w:p w14:paraId="75884977">
      <w:pPr>
        <w:spacing w:line="360" w:lineRule="auto"/>
        <w:ind w:firstLine="480" w:firstLineChars="200"/>
        <w:rPr>
          <w:rStyle w:val="67"/>
          <w:rFonts w:ascii="宋体" w:hAnsi="宋体" w:cs="宋体"/>
          <w:color w:val="000000"/>
          <w:sz w:val="24"/>
          <w:lang w:val="zh-CN"/>
        </w:rPr>
      </w:pPr>
      <w:r>
        <w:rPr>
          <w:rStyle w:val="67"/>
          <w:rFonts w:hint="eastAsia" w:ascii="宋体" w:hAnsi="宋体" w:cs="宋体"/>
          <w:color w:val="000000"/>
          <w:sz w:val="24"/>
          <w:lang w:val="zh-CN"/>
        </w:rPr>
        <w:t>2.2</w:t>
      </w:r>
      <w:r>
        <w:rPr>
          <w:rStyle w:val="67"/>
          <w:rFonts w:hint="eastAsia" w:ascii="宋体" w:hAnsi="宋体" w:cs="宋体"/>
          <w:color w:val="000000"/>
          <w:sz w:val="24"/>
        </w:rPr>
        <w:t>服务</w:t>
      </w:r>
      <w:r>
        <w:rPr>
          <w:rStyle w:val="67"/>
          <w:rFonts w:hint="eastAsia" w:ascii="宋体" w:hAnsi="宋体" w:cs="宋体"/>
          <w:color w:val="000000"/>
          <w:sz w:val="24"/>
          <w:lang w:val="zh-CN"/>
        </w:rPr>
        <w:t>地点：项城市。</w:t>
      </w:r>
    </w:p>
    <w:p w14:paraId="4AE59147">
      <w:pPr>
        <w:spacing w:line="360" w:lineRule="auto"/>
        <w:ind w:firstLine="480" w:firstLineChars="200"/>
        <w:rPr>
          <w:rStyle w:val="67"/>
          <w:rFonts w:ascii="宋体" w:hAnsi="宋体" w:cs="宋体"/>
          <w:color w:val="000000"/>
          <w:sz w:val="24"/>
          <w:lang w:val="zh-CN"/>
        </w:rPr>
      </w:pPr>
      <w:r>
        <w:rPr>
          <w:rStyle w:val="67"/>
          <w:rFonts w:hint="eastAsia" w:ascii="宋体" w:hAnsi="宋体" w:cs="宋体"/>
          <w:color w:val="000000"/>
          <w:sz w:val="24"/>
          <w:lang w:val="zh-CN"/>
        </w:rPr>
        <w:t>2.3</w:t>
      </w:r>
      <w:r>
        <w:rPr>
          <w:rStyle w:val="67"/>
          <w:rFonts w:hint="eastAsia" w:ascii="宋体" w:hAnsi="宋体" w:cs="宋体"/>
          <w:color w:val="000000"/>
          <w:sz w:val="24"/>
        </w:rPr>
        <w:t>服务</w:t>
      </w:r>
      <w:r>
        <w:rPr>
          <w:rStyle w:val="67"/>
          <w:rFonts w:hint="eastAsia" w:ascii="宋体" w:hAnsi="宋体" w:cs="宋体"/>
          <w:color w:val="000000"/>
          <w:sz w:val="24"/>
          <w:lang w:val="en-US" w:eastAsia="zh-CN"/>
        </w:rPr>
        <w:t>期限</w:t>
      </w:r>
      <w:r>
        <w:rPr>
          <w:rStyle w:val="67"/>
          <w:rFonts w:hint="eastAsia" w:ascii="宋体" w:hAnsi="宋体" w:cs="宋体"/>
          <w:color w:val="000000"/>
          <w:sz w:val="24"/>
          <w:lang w:val="zh-CN"/>
        </w:rPr>
        <w:t>：合同签订后30日历天内。</w:t>
      </w:r>
    </w:p>
    <w:p w14:paraId="349411EB">
      <w:pPr>
        <w:spacing w:line="360" w:lineRule="auto"/>
        <w:ind w:firstLine="480" w:firstLineChars="200"/>
        <w:rPr>
          <w:rStyle w:val="67"/>
          <w:rFonts w:hint="eastAsia" w:ascii="宋体" w:hAnsi="宋体" w:eastAsia="宋体" w:cs="宋体"/>
          <w:color w:val="000000"/>
          <w:sz w:val="24"/>
          <w:lang w:val="en-US" w:eastAsia="zh-CN"/>
        </w:rPr>
      </w:pPr>
      <w:r>
        <w:rPr>
          <w:rStyle w:val="67"/>
          <w:rFonts w:hint="eastAsia" w:ascii="宋体" w:hAnsi="宋体" w:cs="宋体"/>
          <w:color w:val="000000"/>
          <w:sz w:val="24"/>
          <w:lang w:val="zh-CN"/>
        </w:rPr>
        <w:t>2.4</w:t>
      </w:r>
      <w:r>
        <w:rPr>
          <w:rStyle w:val="67"/>
          <w:rFonts w:hint="eastAsia" w:ascii="宋体" w:hAnsi="宋体" w:cs="宋体"/>
          <w:color w:val="000000"/>
          <w:sz w:val="24"/>
          <w:lang w:val="en-US" w:eastAsia="zh-CN"/>
        </w:rPr>
        <w:t xml:space="preserve"> 服务标准：合格；</w:t>
      </w:r>
    </w:p>
    <w:p w14:paraId="7E7CD2DE">
      <w:pPr>
        <w:spacing w:line="360" w:lineRule="auto"/>
        <w:ind w:firstLine="480" w:firstLineChars="200"/>
        <w:rPr>
          <w:rStyle w:val="67"/>
          <w:rFonts w:hint="default" w:ascii="宋体" w:hAnsi="宋体" w:cs="宋体"/>
          <w:color w:val="000000"/>
          <w:sz w:val="24"/>
          <w:lang w:val="en-US" w:eastAsia="zh-CN"/>
        </w:rPr>
      </w:pPr>
      <w:r>
        <w:rPr>
          <w:rStyle w:val="67"/>
          <w:rFonts w:hint="eastAsia" w:ascii="宋体" w:hAnsi="宋体" w:cs="宋体"/>
          <w:color w:val="000000"/>
          <w:sz w:val="24"/>
          <w:lang w:val="en-US" w:eastAsia="zh-CN"/>
        </w:rPr>
        <w:t>2.5 质量要求：符合国家现行的质量要求，达到合格标准并满足采购人要求；</w:t>
      </w:r>
    </w:p>
    <w:p w14:paraId="44AB8ABA">
      <w:pPr>
        <w:spacing w:line="360" w:lineRule="auto"/>
        <w:ind w:firstLine="480" w:firstLineChars="200"/>
        <w:rPr>
          <w:rStyle w:val="67"/>
          <w:rFonts w:ascii="宋体" w:hAnsi="宋体" w:cs="宋体"/>
          <w:color w:val="000000"/>
          <w:sz w:val="24"/>
          <w:lang w:val="zh-CN"/>
        </w:rPr>
      </w:pPr>
      <w:r>
        <w:rPr>
          <w:rStyle w:val="67"/>
          <w:rFonts w:hint="eastAsia" w:ascii="宋体" w:hAnsi="宋体" w:cs="宋体"/>
          <w:color w:val="000000"/>
          <w:sz w:val="24"/>
          <w:lang w:val="en-US" w:eastAsia="zh-CN"/>
        </w:rPr>
        <w:t xml:space="preserve">2.6 </w:t>
      </w:r>
      <w:r>
        <w:rPr>
          <w:rStyle w:val="67"/>
          <w:rFonts w:hint="eastAsia" w:ascii="宋体" w:hAnsi="宋体" w:cs="宋体"/>
          <w:color w:val="000000"/>
          <w:sz w:val="24"/>
          <w:lang w:val="zh-CN"/>
        </w:rPr>
        <w:t>验收：由最终用户组织验收。</w:t>
      </w:r>
    </w:p>
    <w:p w14:paraId="75DAE183">
      <w:pPr>
        <w:pStyle w:val="36"/>
        <w:ind w:firstLine="210"/>
        <w:rPr>
          <w:rStyle w:val="67"/>
          <w:rFonts w:hint="eastAsia"/>
          <w:color w:val="000000"/>
          <w:lang w:val="zh-CN"/>
        </w:rPr>
      </w:pPr>
    </w:p>
    <w:p w14:paraId="1678B4CB">
      <w:pPr>
        <w:pStyle w:val="36"/>
        <w:ind w:firstLine="240"/>
        <w:rPr>
          <w:rFonts w:ascii="宋体" w:hAnsi="宋体" w:cs="宋体"/>
          <w:sz w:val="24"/>
        </w:rPr>
      </w:pPr>
    </w:p>
    <w:p w14:paraId="7615CF3A">
      <w:pPr>
        <w:pStyle w:val="36"/>
        <w:ind w:firstLine="240"/>
        <w:rPr>
          <w:rFonts w:ascii="宋体" w:hAnsi="宋体" w:cs="宋体"/>
          <w:sz w:val="24"/>
        </w:rPr>
      </w:pPr>
    </w:p>
    <w:p w14:paraId="7EFC2ABB">
      <w:pPr>
        <w:pStyle w:val="36"/>
        <w:ind w:firstLine="240"/>
        <w:rPr>
          <w:rFonts w:ascii="宋体" w:hAnsi="宋体" w:cs="宋体"/>
          <w:sz w:val="24"/>
        </w:rPr>
      </w:pPr>
    </w:p>
    <w:p w14:paraId="140E5231">
      <w:pPr>
        <w:pStyle w:val="36"/>
        <w:ind w:firstLine="240"/>
        <w:rPr>
          <w:rFonts w:ascii="宋体" w:hAnsi="宋体" w:cs="宋体"/>
          <w:sz w:val="24"/>
        </w:rPr>
      </w:pPr>
    </w:p>
    <w:p w14:paraId="0C6364E4">
      <w:pPr>
        <w:pStyle w:val="36"/>
        <w:ind w:firstLine="240"/>
        <w:rPr>
          <w:rFonts w:ascii="宋体" w:hAnsi="宋体" w:cs="宋体"/>
          <w:sz w:val="24"/>
        </w:rPr>
      </w:pPr>
    </w:p>
    <w:p w14:paraId="7764DF22">
      <w:pPr>
        <w:pStyle w:val="36"/>
        <w:ind w:firstLine="240"/>
        <w:rPr>
          <w:rFonts w:ascii="宋体" w:hAnsi="宋体" w:cs="宋体"/>
          <w:sz w:val="24"/>
        </w:rPr>
      </w:pPr>
    </w:p>
    <w:p w14:paraId="63AB59E2">
      <w:pPr>
        <w:pStyle w:val="36"/>
        <w:ind w:firstLine="240"/>
        <w:rPr>
          <w:rFonts w:ascii="宋体" w:hAnsi="宋体" w:cs="宋体"/>
          <w:sz w:val="24"/>
        </w:rPr>
      </w:pPr>
    </w:p>
    <w:p w14:paraId="33A2CB9F">
      <w:pPr>
        <w:pStyle w:val="36"/>
        <w:ind w:firstLine="240"/>
        <w:rPr>
          <w:rFonts w:ascii="宋体" w:hAnsi="宋体" w:cs="宋体"/>
          <w:sz w:val="24"/>
        </w:rPr>
      </w:pPr>
    </w:p>
    <w:p w14:paraId="72C81AF0">
      <w:pPr>
        <w:pStyle w:val="36"/>
        <w:ind w:firstLine="240"/>
        <w:rPr>
          <w:rFonts w:ascii="宋体" w:hAnsi="宋体" w:cs="宋体"/>
          <w:sz w:val="24"/>
        </w:rPr>
      </w:pPr>
    </w:p>
    <w:p w14:paraId="1E69A35A">
      <w:pPr>
        <w:pStyle w:val="36"/>
        <w:ind w:firstLine="240"/>
        <w:rPr>
          <w:rFonts w:ascii="宋体" w:hAnsi="宋体" w:cs="宋体"/>
          <w:sz w:val="24"/>
        </w:rPr>
      </w:pPr>
    </w:p>
    <w:p w14:paraId="03B2EA1A">
      <w:pPr>
        <w:pStyle w:val="36"/>
        <w:ind w:firstLine="240"/>
        <w:rPr>
          <w:rFonts w:ascii="宋体" w:hAnsi="宋体" w:cs="宋体"/>
          <w:sz w:val="24"/>
        </w:rPr>
      </w:pPr>
    </w:p>
    <w:p w14:paraId="7BB5DAF4">
      <w:pPr>
        <w:pStyle w:val="36"/>
        <w:ind w:firstLine="240"/>
        <w:rPr>
          <w:rFonts w:ascii="宋体" w:hAnsi="宋体" w:cs="宋体"/>
          <w:sz w:val="24"/>
        </w:rPr>
      </w:pPr>
    </w:p>
    <w:p w14:paraId="566F21F9">
      <w:pPr>
        <w:pStyle w:val="36"/>
        <w:ind w:firstLine="240"/>
        <w:rPr>
          <w:rFonts w:ascii="宋体" w:hAnsi="宋体" w:cs="宋体"/>
          <w:sz w:val="24"/>
        </w:rPr>
      </w:pPr>
    </w:p>
    <w:p w14:paraId="6840F490">
      <w:pPr>
        <w:pStyle w:val="36"/>
        <w:ind w:firstLine="240"/>
        <w:rPr>
          <w:rFonts w:ascii="宋体" w:hAnsi="宋体" w:cs="宋体"/>
          <w:sz w:val="24"/>
        </w:rPr>
      </w:pPr>
    </w:p>
    <w:p w14:paraId="31A45297">
      <w:pPr>
        <w:spacing w:line="480" w:lineRule="auto"/>
        <w:rPr>
          <w:rFonts w:ascii="宋体" w:hAnsi="宋体" w:cs="宋体"/>
          <w:sz w:val="24"/>
        </w:rPr>
      </w:pPr>
      <w:r>
        <w:rPr>
          <w:rFonts w:hint="eastAsia" w:ascii="宋体" w:hAnsi="宋体" w:cs="宋体"/>
          <w:b/>
          <w:bCs/>
          <w:sz w:val="24"/>
        </w:rPr>
        <w:t>第四章  响应性文件内容及格式</w:t>
      </w:r>
    </w:p>
    <w:p w14:paraId="2B53F0EE">
      <w:pPr>
        <w:widowControl/>
        <w:spacing w:line="520" w:lineRule="exact"/>
        <w:ind w:firstLine="480" w:firstLineChars="200"/>
        <w:jc w:val="center"/>
        <w:rPr>
          <w:rFonts w:ascii="宋体" w:hAnsi="宋体" w:cs="宋体"/>
          <w:sz w:val="24"/>
        </w:rPr>
      </w:pPr>
    </w:p>
    <w:p w14:paraId="6E8D81DB">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3B2FF74C">
      <w:pPr>
        <w:spacing w:line="560" w:lineRule="exact"/>
        <w:ind w:firstLine="482" w:firstLineChars="200"/>
        <w:rPr>
          <w:rFonts w:ascii="宋体" w:hAnsi="宋体" w:cs="宋体"/>
          <w:b/>
          <w:sz w:val="24"/>
        </w:rPr>
      </w:pPr>
      <w:r>
        <w:rPr>
          <w:rFonts w:hint="eastAsia" w:ascii="宋体" w:hAnsi="宋体" w:cs="宋体"/>
          <w:b/>
          <w:sz w:val="24"/>
        </w:rPr>
        <w:t>重要提示：</w:t>
      </w:r>
    </w:p>
    <w:p w14:paraId="22D6E1B9">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4DDF76FC">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1F96D366">
      <w:pPr>
        <w:snapToGrid w:val="0"/>
        <w:jc w:val="left"/>
        <w:rPr>
          <w:rFonts w:ascii="宋体" w:hAnsi="宋体" w:cs="宋体"/>
          <w:sz w:val="24"/>
        </w:rPr>
      </w:pPr>
    </w:p>
    <w:p w14:paraId="41E98A3F">
      <w:pPr>
        <w:snapToGrid w:val="0"/>
        <w:jc w:val="left"/>
        <w:rPr>
          <w:rFonts w:ascii="宋体" w:hAnsi="宋体" w:cs="宋体"/>
          <w:sz w:val="24"/>
        </w:rPr>
      </w:pPr>
    </w:p>
    <w:p w14:paraId="393A9900">
      <w:pPr>
        <w:snapToGrid w:val="0"/>
        <w:jc w:val="left"/>
        <w:rPr>
          <w:rFonts w:ascii="宋体" w:hAnsi="宋体" w:cs="宋体"/>
          <w:sz w:val="24"/>
        </w:rPr>
      </w:pPr>
    </w:p>
    <w:p w14:paraId="04CDC657">
      <w:pPr>
        <w:snapToGrid w:val="0"/>
        <w:jc w:val="left"/>
        <w:rPr>
          <w:rFonts w:ascii="宋体" w:hAnsi="宋体" w:cs="宋体"/>
          <w:sz w:val="24"/>
        </w:rPr>
      </w:pPr>
    </w:p>
    <w:p w14:paraId="1F6F650A">
      <w:pPr>
        <w:snapToGrid w:val="0"/>
        <w:jc w:val="left"/>
        <w:rPr>
          <w:rFonts w:ascii="宋体" w:hAnsi="宋体" w:cs="宋体"/>
          <w:sz w:val="24"/>
        </w:rPr>
      </w:pPr>
    </w:p>
    <w:p w14:paraId="1511B88E">
      <w:pPr>
        <w:snapToGrid w:val="0"/>
        <w:jc w:val="left"/>
        <w:rPr>
          <w:rFonts w:ascii="宋体" w:hAnsi="宋体" w:cs="宋体"/>
          <w:sz w:val="24"/>
        </w:rPr>
      </w:pPr>
    </w:p>
    <w:p w14:paraId="4BB9A6E7">
      <w:pPr>
        <w:snapToGrid w:val="0"/>
        <w:jc w:val="left"/>
        <w:rPr>
          <w:rFonts w:ascii="宋体" w:hAnsi="宋体" w:cs="宋体"/>
          <w:sz w:val="24"/>
        </w:rPr>
      </w:pPr>
    </w:p>
    <w:p w14:paraId="05805A8D">
      <w:pPr>
        <w:snapToGrid w:val="0"/>
        <w:jc w:val="left"/>
        <w:rPr>
          <w:rFonts w:ascii="宋体" w:hAnsi="宋体" w:cs="宋体"/>
          <w:sz w:val="24"/>
        </w:rPr>
      </w:pPr>
    </w:p>
    <w:p w14:paraId="7A7E77C4">
      <w:pPr>
        <w:snapToGrid w:val="0"/>
        <w:jc w:val="left"/>
        <w:rPr>
          <w:rFonts w:ascii="宋体" w:hAnsi="宋体" w:cs="宋体"/>
          <w:sz w:val="24"/>
        </w:rPr>
      </w:pPr>
    </w:p>
    <w:p w14:paraId="45B0D2CB">
      <w:pPr>
        <w:snapToGrid w:val="0"/>
        <w:jc w:val="left"/>
        <w:rPr>
          <w:rFonts w:ascii="宋体" w:hAnsi="宋体" w:cs="宋体"/>
          <w:sz w:val="24"/>
        </w:rPr>
      </w:pPr>
    </w:p>
    <w:p w14:paraId="41966AD0">
      <w:pPr>
        <w:snapToGrid w:val="0"/>
        <w:jc w:val="left"/>
        <w:rPr>
          <w:rFonts w:ascii="宋体" w:hAnsi="宋体" w:cs="宋体"/>
          <w:sz w:val="24"/>
        </w:rPr>
      </w:pPr>
    </w:p>
    <w:p w14:paraId="7FDFE43A">
      <w:pPr>
        <w:snapToGrid w:val="0"/>
        <w:jc w:val="left"/>
        <w:rPr>
          <w:rFonts w:ascii="宋体" w:hAnsi="宋体" w:cs="宋体"/>
          <w:sz w:val="24"/>
        </w:rPr>
      </w:pPr>
    </w:p>
    <w:p w14:paraId="299C00BB">
      <w:pPr>
        <w:snapToGrid w:val="0"/>
        <w:jc w:val="left"/>
        <w:rPr>
          <w:rFonts w:ascii="宋体" w:hAnsi="宋体" w:cs="宋体"/>
          <w:sz w:val="24"/>
        </w:rPr>
      </w:pPr>
    </w:p>
    <w:p w14:paraId="10A2A806">
      <w:pPr>
        <w:snapToGrid w:val="0"/>
        <w:jc w:val="left"/>
        <w:rPr>
          <w:rFonts w:ascii="宋体" w:hAnsi="宋体" w:cs="宋体"/>
          <w:sz w:val="24"/>
        </w:rPr>
      </w:pPr>
    </w:p>
    <w:p w14:paraId="7A78C9AA">
      <w:pPr>
        <w:pStyle w:val="27"/>
        <w:ind w:firstLine="480"/>
        <w:rPr>
          <w:rFonts w:ascii="宋体" w:hAnsi="宋体" w:eastAsia="宋体" w:cs="宋体"/>
          <w:sz w:val="24"/>
        </w:rPr>
      </w:pPr>
    </w:p>
    <w:p w14:paraId="5AC4202A">
      <w:pPr>
        <w:pStyle w:val="27"/>
        <w:ind w:firstLine="480"/>
        <w:rPr>
          <w:rFonts w:ascii="宋体" w:hAnsi="宋体" w:eastAsia="宋体" w:cs="宋体"/>
          <w:sz w:val="24"/>
        </w:rPr>
      </w:pPr>
    </w:p>
    <w:p w14:paraId="2E56E17F">
      <w:pPr>
        <w:pStyle w:val="27"/>
        <w:ind w:firstLine="480"/>
        <w:rPr>
          <w:rFonts w:ascii="宋体" w:hAnsi="宋体" w:eastAsia="宋体" w:cs="宋体"/>
          <w:sz w:val="24"/>
        </w:rPr>
      </w:pPr>
    </w:p>
    <w:p w14:paraId="7E46B7F9">
      <w:pPr>
        <w:pStyle w:val="27"/>
        <w:ind w:firstLine="480"/>
        <w:rPr>
          <w:rFonts w:ascii="宋体" w:hAnsi="宋体" w:eastAsia="宋体" w:cs="宋体"/>
          <w:sz w:val="24"/>
        </w:rPr>
      </w:pPr>
    </w:p>
    <w:p w14:paraId="13D141D7">
      <w:pPr>
        <w:snapToGrid w:val="0"/>
        <w:jc w:val="left"/>
        <w:rPr>
          <w:rFonts w:ascii="宋体" w:hAnsi="宋体" w:cs="宋体"/>
          <w:sz w:val="24"/>
        </w:rPr>
      </w:pPr>
    </w:p>
    <w:p w14:paraId="4808E067">
      <w:pPr>
        <w:snapToGrid w:val="0"/>
        <w:jc w:val="left"/>
        <w:rPr>
          <w:rFonts w:ascii="宋体" w:hAnsi="宋体" w:cs="宋体"/>
          <w:sz w:val="24"/>
        </w:rPr>
      </w:pPr>
    </w:p>
    <w:p w14:paraId="5833BF11">
      <w:pPr>
        <w:snapToGrid w:val="0"/>
        <w:jc w:val="left"/>
        <w:rPr>
          <w:rFonts w:ascii="宋体" w:hAnsi="宋体" w:cs="宋体"/>
          <w:sz w:val="24"/>
        </w:rPr>
      </w:pPr>
    </w:p>
    <w:p w14:paraId="27C0526B">
      <w:pPr>
        <w:snapToGrid w:val="0"/>
        <w:jc w:val="left"/>
        <w:rPr>
          <w:rFonts w:ascii="宋体" w:hAnsi="宋体" w:cs="宋体"/>
          <w:sz w:val="24"/>
        </w:rPr>
      </w:pPr>
    </w:p>
    <w:p w14:paraId="451069F0">
      <w:pPr>
        <w:snapToGrid w:val="0"/>
        <w:jc w:val="left"/>
        <w:rPr>
          <w:rFonts w:ascii="宋体" w:hAnsi="宋体" w:cs="宋体"/>
          <w:sz w:val="24"/>
        </w:rPr>
      </w:pPr>
    </w:p>
    <w:p w14:paraId="3AB975F7">
      <w:pPr>
        <w:snapToGrid w:val="0"/>
        <w:jc w:val="left"/>
        <w:rPr>
          <w:rFonts w:ascii="宋体" w:hAnsi="宋体" w:cs="宋体"/>
          <w:sz w:val="24"/>
        </w:rPr>
      </w:pPr>
    </w:p>
    <w:p w14:paraId="3B7CED44">
      <w:pPr>
        <w:snapToGrid w:val="0"/>
        <w:jc w:val="left"/>
        <w:rPr>
          <w:rFonts w:ascii="宋体" w:hAnsi="宋体" w:cs="宋体"/>
          <w:sz w:val="24"/>
        </w:rPr>
      </w:pPr>
    </w:p>
    <w:p w14:paraId="57CA47A9">
      <w:pPr>
        <w:snapToGrid w:val="0"/>
        <w:jc w:val="left"/>
        <w:rPr>
          <w:rFonts w:ascii="宋体" w:hAnsi="宋体" w:cs="宋体"/>
          <w:sz w:val="24"/>
        </w:rPr>
      </w:pPr>
    </w:p>
    <w:p w14:paraId="372064ED">
      <w:pPr>
        <w:pStyle w:val="27"/>
        <w:ind w:firstLine="480"/>
        <w:rPr>
          <w:rFonts w:ascii="宋体" w:hAnsi="宋体" w:eastAsia="宋体" w:cs="宋体"/>
          <w:sz w:val="24"/>
        </w:rPr>
      </w:pPr>
    </w:p>
    <w:p w14:paraId="67BBCE53">
      <w:pPr>
        <w:snapToGrid w:val="0"/>
        <w:jc w:val="left"/>
        <w:rPr>
          <w:rFonts w:ascii="宋体" w:hAnsi="宋体" w:cs="宋体"/>
          <w:sz w:val="24"/>
        </w:rPr>
      </w:pPr>
    </w:p>
    <w:p w14:paraId="30BA1151">
      <w:pPr>
        <w:snapToGrid w:val="0"/>
        <w:jc w:val="left"/>
        <w:rPr>
          <w:rFonts w:ascii="宋体" w:hAnsi="宋体" w:cs="宋体"/>
          <w:sz w:val="24"/>
        </w:rPr>
      </w:pPr>
    </w:p>
    <w:p w14:paraId="3BAA249A">
      <w:pPr>
        <w:pStyle w:val="27"/>
        <w:ind w:firstLine="480"/>
        <w:rPr>
          <w:rFonts w:ascii="宋体" w:hAnsi="宋体" w:eastAsia="宋体" w:cs="宋体"/>
          <w:sz w:val="24"/>
        </w:rPr>
      </w:pPr>
    </w:p>
    <w:p w14:paraId="56DF9B1C">
      <w:pPr>
        <w:spacing w:line="360" w:lineRule="auto"/>
        <w:jc w:val="left"/>
        <w:rPr>
          <w:rFonts w:ascii="宋体" w:hAnsi="宋体" w:cs="宋体"/>
          <w:sz w:val="24"/>
        </w:rPr>
      </w:pPr>
      <w:r>
        <w:rPr>
          <w:rFonts w:hint="eastAsia" w:ascii="宋体" w:hAnsi="宋体" w:cs="宋体"/>
          <w:sz w:val="24"/>
        </w:rPr>
        <w:t>格式2-1</w:t>
      </w:r>
    </w:p>
    <w:p w14:paraId="0BB7AEF1">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34109E51">
      <w:pPr>
        <w:pStyle w:val="36"/>
        <w:ind w:firstLine="210"/>
      </w:pPr>
    </w:p>
    <w:p w14:paraId="1F2CE10E">
      <w:pPr>
        <w:spacing w:line="360" w:lineRule="auto"/>
        <w:jc w:val="left"/>
        <w:rPr>
          <w:rFonts w:ascii="宋体" w:hAnsi="宋体" w:cs="宋体"/>
          <w:sz w:val="24"/>
        </w:rPr>
      </w:pPr>
      <w:r>
        <w:rPr>
          <w:rFonts w:hint="eastAsia" w:ascii="宋体" w:hAnsi="宋体" w:cs="宋体"/>
          <w:sz w:val="24"/>
        </w:rPr>
        <w:t>格式2-2</w:t>
      </w:r>
    </w:p>
    <w:p w14:paraId="306A5694">
      <w:pPr>
        <w:spacing w:line="360" w:lineRule="auto"/>
        <w:jc w:val="center"/>
        <w:rPr>
          <w:rFonts w:ascii="宋体" w:hAnsi="宋体" w:cs="宋体"/>
          <w:sz w:val="24"/>
        </w:rPr>
      </w:pPr>
      <w:r>
        <w:rPr>
          <w:rFonts w:hint="eastAsia" w:ascii="宋体" w:hAnsi="宋体" w:cs="宋体"/>
          <w:sz w:val="24"/>
        </w:rPr>
        <w:t>法定代表人身份证明书</w:t>
      </w:r>
    </w:p>
    <w:p w14:paraId="760A7E82">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4D5CFB9">
      <w:pPr>
        <w:spacing w:line="360" w:lineRule="auto"/>
        <w:ind w:firstLine="480" w:firstLineChars="200"/>
        <w:rPr>
          <w:rFonts w:ascii="宋体" w:hAnsi="宋体" w:cs="宋体"/>
          <w:sz w:val="24"/>
        </w:rPr>
      </w:pPr>
    </w:p>
    <w:p w14:paraId="1D94904C">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4D8C8FFA">
      <w:pPr>
        <w:spacing w:line="360" w:lineRule="auto"/>
        <w:ind w:firstLine="480" w:firstLineChars="200"/>
        <w:rPr>
          <w:rFonts w:ascii="宋体" w:hAnsi="宋体" w:cs="宋体"/>
          <w:sz w:val="24"/>
        </w:rPr>
      </w:pPr>
      <w:r>
        <w:rPr>
          <w:rFonts w:hint="eastAsia" w:ascii="宋体" w:hAnsi="宋体" w:cs="宋体"/>
          <w:sz w:val="24"/>
        </w:rPr>
        <w:t>特此证明。</w:t>
      </w:r>
    </w:p>
    <w:p w14:paraId="1B635B74">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72822E2A">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312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3BCE3B">
            <w:pPr>
              <w:spacing w:line="480" w:lineRule="exact"/>
              <w:rPr>
                <w:rFonts w:ascii="宋体" w:hAnsi="宋体" w:cs="宋体"/>
                <w:b/>
                <w:bCs/>
                <w:sz w:val="24"/>
              </w:rPr>
            </w:pPr>
          </w:p>
          <w:p w14:paraId="3D7EBF96">
            <w:pPr>
              <w:spacing w:line="480" w:lineRule="exact"/>
              <w:rPr>
                <w:rFonts w:ascii="宋体" w:hAnsi="宋体" w:cs="宋体"/>
                <w:b/>
                <w:bCs/>
                <w:sz w:val="24"/>
              </w:rPr>
            </w:pPr>
          </w:p>
          <w:p w14:paraId="4320155A">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1ED83E9B">
            <w:pPr>
              <w:spacing w:line="480" w:lineRule="exact"/>
              <w:rPr>
                <w:rFonts w:ascii="宋体" w:hAnsi="宋体" w:cs="宋体"/>
                <w:sz w:val="24"/>
              </w:rPr>
            </w:pPr>
          </w:p>
          <w:p w14:paraId="1DBB4EF1">
            <w:pPr>
              <w:spacing w:line="480" w:lineRule="exact"/>
              <w:rPr>
                <w:rFonts w:ascii="宋体" w:hAnsi="宋体" w:cs="宋体"/>
                <w:sz w:val="24"/>
              </w:rPr>
            </w:pPr>
          </w:p>
        </w:tc>
      </w:tr>
    </w:tbl>
    <w:p w14:paraId="110BC299">
      <w:pPr>
        <w:spacing w:line="360" w:lineRule="auto"/>
        <w:ind w:firstLine="960" w:firstLineChars="400"/>
        <w:rPr>
          <w:rFonts w:ascii="宋体" w:hAnsi="宋体" w:cs="宋体"/>
          <w:sz w:val="24"/>
        </w:rPr>
      </w:pPr>
    </w:p>
    <w:p w14:paraId="5B0D5E47">
      <w:pPr>
        <w:spacing w:line="360" w:lineRule="auto"/>
        <w:ind w:firstLine="3840" w:firstLineChars="1600"/>
        <w:rPr>
          <w:rFonts w:ascii="宋体" w:hAnsi="宋体" w:cs="宋体"/>
          <w:sz w:val="24"/>
        </w:rPr>
      </w:pPr>
    </w:p>
    <w:p w14:paraId="48C5E0EB">
      <w:pPr>
        <w:spacing w:line="360" w:lineRule="auto"/>
        <w:ind w:firstLine="3840" w:firstLineChars="1600"/>
        <w:rPr>
          <w:rFonts w:ascii="宋体" w:hAnsi="宋体" w:cs="宋体"/>
          <w:sz w:val="24"/>
        </w:rPr>
      </w:pPr>
    </w:p>
    <w:p w14:paraId="57E14E71">
      <w:pPr>
        <w:spacing w:line="360" w:lineRule="auto"/>
        <w:ind w:firstLine="3840" w:firstLineChars="1600"/>
        <w:rPr>
          <w:rFonts w:ascii="宋体" w:hAnsi="宋体" w:cs="宋体"/>
          <w:sz w:val="24"/>
        </w:rPr>
      </w:pPr>
    </w:p>
    <w:p w14:paraId="4D9F254A">
      <w:pPr>
        <w:spacing w:line="360" w:lineRule="auto"/>
        <w:jc w:val="center"/>
        <w:rPr>
          <w:rFonts w:ascii="宋体" w:hAnsi="宋体" w:cs="宋体"/>
          <w:sz w:val="24"/>
        </w:rPr>
      </w:pPr>
    </w:p>
    <w:p w14:paraId="73EE5962">
      <w:pPr>
        <w:spacing w:line="360" w:lineRule="auto"/>
        <w:jc w:val="center"/>
        <w:rPr>
          <w:rFonts w:ascii="宋体" w:hAnsi="宋体" w:cs="宋体"/>
          <w:sz w:val="24"/>
        </w:rPr>
      </w:pPr>
    </w:p>
    <w:p w14:paraId="76B92697">
      <w:pPr>
        <w:spacing w:line="360" w:lineRule="auto"/>
        <w:jc w:val="center"/>
        <w:rPr>
          <w:rFonts w:ascii="宋体" w:hAnsi="宋体" w:cs="宋体"/>
          <w:sz w:val="24"/>
        </w:rPr>
      </w:pPr>
    </w:p>
    <w:p w14:paraId="1D2804B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555A448">
      <w:pPr>
        <w:spacing w:line="360" w:lineRule="auto"/>
        <w:jc w:val="center"/>
        <w:rPr>
          <w:rFonts w:ascii="宋体" w:hAnsi="宋体" w:cs="宋体"/>
          <w:sz w:val="24"/>
        </w:rPr>
      </w:pPr>
      <w:r>
        <w:rPr>
          <w:rFonts w:hint="eastAsia" w:ascii="宋体" w:hAnsi="宋体" w:cs="宋体"/>
          <w:sz w:val="24"/>
        </w:rPr>
        <w:t xml:space="preserve">                年   月  日</w:t>
      </w:r>
    </w:p>
    <w:p w14:paraId="04430911">
      <w:pPr>
        <w:spacing w:line="360" w:lineRule="auto"/>
        <w:jc w:val="center"/>
        <w:rPr>
          <w:rFonts w:ascii="宋体" w:hAnsi="宋体" w:cs="宋体"/>
          <w:sz w:val="24"/>
        </w:rPr>
      </w:pPr>
    </w:p>
    <w:p w14:paraId="233E4281">
      <w:pPr>
        <w:spacing w:line="360" w:lineRule="auto"/>
        <w:jc w:val="center"/>
        <w:rPr>
          <w:rFonts w:ascii="宋体" w:hAnsi="宋体" w:cs="宋体"/>
          <w:sz w:val="24"/>
        </w:rPr>
      </w:pPr>
    </w:p>
    <w:p w14:paraId="09202719">
      <w:pPr>
        <w:spacing w:line="360" w:lineRule="auto"/>
        <w:jc w:val="center"/>
        <w:rPr>
          <w:rFonts w:ascii="宋体" w:hAnsi="宋体" w:cs="宋体"/>
          <w:sz w:val="24"/>
        </w:rPr>
      </w:pPr>
    </w:p>
    <w:p w14:paraId="56419537">
      <w:pPr>
        <w:pStyle w:val="36"/>
        <w:ind w:firstLine="240"/>
        <w:rPr>
          <w:rFonts w:ascii="宋体" w:hAnsi="宋体" w:cs="宋体"/>
          <w:sz w:val="24"/>
        </w:rPr>
      </w:pPr>
    </w:p>
    <w:p w14:paraId="17E64A77">
      <w:pPr>
        <w:pStyle w:val="36"/>
        <w:ind w:firstLine="240"/>
        <w:rPr>
          <w:rFonts w:ascii="宋体" w:hAnsi="宋体" w:cs="宋体"/>
          <w:sz w:val="24"/>
        </w:rPr>
      </w:pPr>
    </w:p>
    <w:p w14:paraId="166994EE">
      <w:pPr>
        <w:pStyle w:val="36"/>
        <w:ind w:firstLine="240"/>
        <w:rPr>
          <w:rFonts w:ascii="宋体" w:hAnsi="宋体" w:cs="宋体"/>
          <w:sz w:val="24"/>
        </w:rPr>
      </w:pPr>
    </w:p>
    <w:p w14:paraId="479C935E">
      <w:pPr>
        <w:pStyle w:val="36"/>
        <w:ind w:firstLine="240"/>
        <w:rPr>
          <w:rFonts w:ascii="宋体" w:hAnsi="宋体" w:cs="宋体"/>
          <w:sz w:val="24"/>
        </w:rPr>
      </w:pPr>
    </w:p>
    <w:p w14:paraId="0A1CE858">
      <w:pPr>
        <w:pStyle w:val="36"/>
        <w:ind w:firstLine="240"/>
        <w:rPr>
          <w:rFonts w:ascii="宋体" w:hAnsi="宋体" w:cs="宋体"/>
          <w:sz w:val="24"/>
        </w:rPr>
      </w:pPr>
    </w:p>
    <w:p w14:paraId="532BF6F2">
      <w:pPr>
        <w:pStyle w:val="36"/>
        <w:ind w:firstLine="240"/>
        <w:rPr>
          <w:rFonts w:ascii="宋体" w:hAnsi="宋体" w:cs="宋体"/>
          <w:sz w:val="24"/>
        </w:rPr>
      </w:pPr>
    </w:p>
    <w:p w14:paraId="4816BF41">
      <w:pPr>
        <w:pStyle w:val="36"/>
        <w:ind w:firstLine="240"/>
        <w:rPr>
          <w:rFonts w:ascii="宋体" w:hAnsi="宋体" w:cs="宋体"/>
          <w:sz w:val="24"/>
        </w:rPr>
      </w:pPr>
    </w:p>
    <w:p w14:paraId="33686B91">
      <w:pPr>
        <w:pStyle w:val="36"/>
        <w:ind w:firstLine="240"/>
        <w:rPr>
          <w:rFonts w:ascii="宋体" w:hAnsi="宋体" w:cs="宋体"/>
          <w:sz w:val="24"/>
        </w:rPr>
      </w:pPr>
    </w:p>
    <w:p w14:paraId="57D63C5E">
      <w:pPr>
        <w:spacing w:line="360" w:lineRule="auto"/>
        <w:jc w:val="left"/>
        <w:rPr>
          <w:rFonts w:ascii="宋体" w:hAnsi="宋体" w:cs="宋体"/>
          <w:sz w:val="24"/>
        </w:rPr>
      </w:pPr>
      <w:r>
        <w:rPr>
          <w:rFonts w:hint="eastAsia" w:ascii="宋体" w:hAnsi="宋体" w:cs="宋体"/>
          <w:sz w:val="24"/>
        </w:rPr>
        <w:t>格式2-3</w:t>
      </w:r>
    </w:p>
    <w:p w14:paraId="0672AAC4">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52003A27">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3253222B">
      <w:pPr>
        <w:spacing w:line="360" w:lineRule="auto"/>
        <w:ind w:firstLine="480" w:firstLineChars="200"/>
        <w:rPr>
          <w:rFonts w:ascii="宋体" w:hAnsi="宋体" w:cs="宋体"/>
          <w:sz w:val="24"/>
        </w:rPr>
      </w:pPr>
    </w:p>
    <w:p w14:paraId="13598E30">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0DE7501">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4B3697EF">
      <w:pPr>
        <w:spacing w:line="360" w:lineRule="auto"/>
        <w:rPr>
          <w:rFonts w:ascii="宋体" w:hAnsi="宋体" w:cs="宋体"/>
          <w:sz w:val="24"/>
        </w:rPr>
      </w:pPr>
    </w:p>
    <w:p w14:paraId="49FB4795">
      <w:pPr>
        <w:spacing w:line="360" w:lineRule="auto"/>
        <w:ind w:firstLine="480" w:firstLineChars="200"/>
        <w:rPr>
          <w:rFonts w:ascii="宋体" w:hAnsi="宋体" w:cs="宋体"/>
          <w:sz w:val="24"/>
        </w:rPr>
      </w:pPr>
      <w:r>
        <w:rPr>
          <w:rFonts w:hint="eastAsia" w:ascii="宋体" w:hAnsi="宋体" w:cs="宋体"/>
          <w:sz w:val="24"/>
        </w:rPr>
        <w:t>委托人：</w:t>
      </w:r>
    </w:p>
    <w:p w14:paraId="76DE69AF">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650A7490">
      <w:pPr>
        <w:spacing w:line="360" w:lineRule="auto"/>
        <w:ind w:firstLine="480" w:firstLineChars="200"/>
        <w:rPr>
          <w:rFonts w:ascii="宋体" w:hAnsi="宋体" w:cs="宋体"/>
          <w:sz w:val="24"/>
        </w:rPr>
      </w:pPr>
      <w:r>
        <w:rPr>
          <w:rFonts w:hint="eastAsia" w:ascii="宋体" w:hAnsi="宋体" w:cs="宋体"/>
          <w:sz w:val="24"/>
        </w:rPr>
        <w:t>被委托人：</w:t>
      </w:r>
    </w:p>
    <w:p w14:paraId="18379ED5">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8358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A66684A">
            <w:pPr>
              <w:spacing w:line="480" w:lineRule="exact"/>
              <w:rPr>
                <w:rFonts w:ascii="宋体" w:hAnsi="宋体" w:cs="宋体"/>
                <w:b/>
                <w:bCs/>
                <w:sz w:val="24"/>
              </w:rPr>
            </w:pPr>
          </w:p>
          <w:p w14:paraId="484804F1">
            <w:pPr>
              <w:spacing w:line="480" w:lineRule="exact"/>
              <w:rPr>
                <w:rFonts w:ascii="宋体" w:hAnsi="宋体" w:cs="宋体"/>
                <w:b/>
                <w:bCs/>
                <w:sz w:val="24"/>
              </w:rPr>
            </w:pPr>
          </w:p>
          <w:p w14:paraId="7922A08B">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010CACFA">
      <w:pPr>
        <w:spacing w:line="360" w:lineRule="auto"/>
        <w:ind w:firstLine="480" w:firstLineChars="200"/>
        <w:rPr>
          <w:rFonts w:ascii="宋体" w:hAnsi="宋体" w:cs="宋体"/>
          <w:sz w:val="24"/>
        </w:rPr>
      </w:pPr>
    </w:p>
    <w:p w14:paraId="44655618">
      <w:pPr>
        <w:spacing w:line="360" w:lineRule="auto"/>
        <w:ind w:firstLine="480" w:firstLineChars="200"/>
        <w:rPr>
          <w:rFonts w:ascii="宋体" w:hAnsi="宋体" w:cs="宋体"/>
          <w:sz w:val="24"/>
        </w:rPr>
      </w:pPr>
    </w:p>
    <w:p w14:paraId="08F89321">
      <w:pPr>
        <w:spacing w:line="360" w:lineRule="auto"/>
        <w:ind w:firstLine="480" w:firstLineChars="200"/>
        <w:rPr>
          <w:rFonts w:ascii="宋体" w:hAnsi="宋体" w:cs="宋体"/>
          <w:sz w:val="24"/>
        </w:rPr>
      </w:pPr>
    </w:p>
    <w:p w14:paraId="08C2A184">
      <w:pPr>
        <w:spacing w:line="360" w:lineRule="auto"/>
        <w:ind w:firstLine="4920" w:firstLineChars="2050"/>
        <w:rPr>
          <w:rFonts w:ascii="宋体" w:hAnsi="宋体" w:cs="宋体"/>
          <w:sz w:val="24"/>
        </w:rPr>
      </w:pPr>
    </w:p>
    <w:p w14:paraId="531E3508">
      <w:pPr>
        <w:spacing w:line="360" w:lineRule="auto"/>
        <w:jc w:val="center"/>
        <w:rPr>
          <w:rFonts w:ascii="宋体" w:hAnsi="宋体" w:cs="宋体"/>
          <w:sz w:val="24"/>
        </w:rPr>
      </w:pPr>
    </w:p>
    <w:p w14:paraId="04242B42">
      <w:pPr>
        <w:spacing w:line="360" w:lineRule="auto"/>
        <w:jc w:val="center"/>
        <w:rPr>
          <w:rFonts w:ascii="宋体" w:hAnsi="宋体" w:cs="宋体"/>
          <w:sz w:val="24"/>
        </w:rPr>
      </w:pPr>
    </w:p>
    <w:p w14:paraId="333B77D5">
      <w:pPr>
        <w:spacing w:line="360" w:lineRule="auto"/>
        <w:jc w:val="center"/>
        <w:rPr>
          <w:rFonts w:ascii="宋体" w:hAnsi="宋体" w:cs="宋体"/>
          <w:sz w:val="24"/>
        </w:rPr>
      </w:pPr>
    </w:p>
    <w:p w14:paraId="5443D5E2">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FB9BC5A">
      <w:pPr>
        <w:spacing w:line="360" w:lineRule="auto"/>
        <w:jc w:val="center"/>
        <w:rPr>
          <w:rFonts w:ascii="宋体" w:hAnsi="宋体" w:cs="宋体"/>
          <w:sz w:val="24"/>
        </w:rPr>
      </w:pPr>
      <w:r>
        <w:rPr>
          <w:rFonts w:hint="eastAsia" w:ascii="宋体" w:hAnsi="宋体" w:cs="宋体"/>
          <w:sz w:val="24"/>
        </w:rPr>
        <w:t xml:space="preserve">                                      </w:t>
      </w:r>
    </w:p>
    <w:p w14:paraId="105F3685">
      <w:pPr>
        <w:spacing w:line="360" w:lineRule="auto"/>
        <w:jc w:val="center"/>
        <w:rPr>
          <w:rFonts w:ascii="宋体" w:hAnsi="宋体" w:cs="宋体"/>
          <w:sz w:val="24"/>
        </w:rPr>
      </w:pPr>
      <w:r>
        <w:rPr>
          <w:rFonts w:hint="eastAsia" w:ascii="宋体" w:hAnsi="宋体" w:cs="宋体"/>
          <w:sz w:val="24"/>
        </w:rPr>
        <w:t xml:space="preserve"> 年   月   日</w:t>
      </w:r>
    </w:p>
    <w:p w14:paraId="3CD28757">
      <w:pPr>
        <w:pStyle w:val="36"/>
        <w:ind w:firstLine="210"/>
      </w:pPr>
    </w:p>
    <w:p w14:paraId="2EB9785F">
      <w:pPr>
        <w:pStyle w:val="36"/>
        <w:ind w:firstLine="210"/>
      </w:pPr>
    </w:p>
    <w:p w14:paraId="0A510BF1">
      <w:pPr>
        <w:pStyle w:val="36"/>
        <w:ind w:firstLine="210"/>
      </w:pPr>
    </w:p>
    <w:p w14:paraId="45013A2E">
      <w:pPr>
        <w:pStyle w:val="36"/>
        <w:ind w:firstLine="210"/>
      </w:pPr>
    </w:p>
    <w:p w14:paraId="4FBCAB6F">
      <w:pPr>
        <w:pStyle w:val="36"/>
        <w:ind w:firstLine="210"/>
      </w:pPr>
    </w:p>
    <w:p w14:paraId="3E202AFC">
      <w:pPr>
        <w:spacing w:line="360" w:lineRule="auto"/>
        <w:jc w:val="left"/>
        <w:rPr>
          <w:rFonts w:ascii="宋体" w:hAnsi="宋体" w:cs="宋体"/>
          <w:sz w:val="24"/>
        </w:rPr>
      </w:pPr>
    </w:p>
    <w:p w14:paraId="0E469D6B">
      <w:pPr>
        <w:spacing w:line="360" w:lineRule="auto"/>
        <w:jc w:val="left"/>
        <w:rPr>
          <w:rFonts w:ascii="宋体" w:hAnsi="宋体" w:cs="宋体"/>
          <w:sz w:val="24"/>
        </w:rPr>
      </w:pPr>
    </w:p>
    <w:p w14:paraId="649C6227">
      <w:pPr>
        <w:spacing w:line="360" w:lineRule="auto"/>
        <w:jc w:val="left"/>
        <w:rPr>
          <w:rFonts w:ascii="宋体" w:hAnsi="宋体" w:cs="宋体"/>
          <w:sz w:val="24"/>
        </w:rPr>
      </w:pPr>
    </w:p>
    <w:p w14:paraId="23A13C04">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712B3098">
      <w:pPr>
        <w:spacing w:line="360" w:lineRule="auto"/>
        <w:jc w:val="left"/>
        <w:rPr>
          <w:rFonts w:ascii="宋体" w:hAnsi="宋体" w:cs="宋体"/>
          <w:sz w:val="24"/>
        </w:rPr>
      </w:pPr>
    </w:p>
    <w:p w14:paraId="0C05E60A">
      <w:pPr>
        <w:spacing w:line="360" w:lineRule="auto"/>
        <w:jc w:val="left"/>
        <w:rPr>
          <w:rFonts w:ascii="宋体" w:hAnsi="宋体" w:cs="宋体"/>
          <w:sz w:val="24"/>
        </w:rPr>
      </w:pPr>
    </w:p>
    <w:p w14:paraId="28FC8468">
      <w:pPr>
        <w:spacing w:line="360" w:lineRule="auto"/>
        <w:jc w:val="left"/>
        <w:rPr>
          <w:rFonts w:ascii="宋体" w:hAnsi="宋体" w:cs="宋体"/>
          <w:sz w:val="24"/>
        </w:rPr>
      </w:pPr>
      <w:r>
        <w:rPr>
          <w:rFonts w:hint="eastAsia" w:ascii="宋体" w:hAnsi="宋体" w:cs="宋体"/>
          <w:sz w:val="24"/>
        </w:rPr>
        <w:t>格式3</w:t>
      </w:r>
    </w:p>
    <w:p w14:paraId="067EA9F4">
      <w:pPr>
        <w:spacing w:line="560" w:lineRule="exact"/>
        <w:jc w:val="center"/>
        <w:rPr>
          <w:rFonts w:ascii="宋体" w:hAnsi="宋体" w:cs="宋体"/>
          <w:sz w:val="24"/>
        </w:rPr>
      </w:pPr>
      <w:r>
        <w:rPr>
          <w:rFonts w:hint="eastAsia" w:ascii="宋体" w:hAnsi="宋体" w:cs="宋体"/>
          <w:sz w:val="24"/>
        </w:rPr>
        <w:t>投标函</w:t>
      </w:r>
    </w:p>
    <w:p w14:paraId="5F89C851">
      <w:pPr>
        <w:pStyle w:val="25"/>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14:paraId="5F2E74E2">
      <w:pPr>
        <w:pStyle w:val="56"/>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1DE5983F">
      <w:pPr>
        <w:ind w:firstLine="568" w:firstLineChars="237"/>
        <w:rPr>
          <w:rFonts w:ascii="宋体" w:hAnsi="宋体" w:cs="宋体"/>
          <w:sz w:val="24"/>
        </w:rPr>
      </w:pPr>
      <w:r>
        <w:rPr>
          <w:rFonts w:hint="eastAsia" w:ascii="宋体" w:hAnsi="宋体" w:cs="宋体"/>
          <w:sz w:val="24"/>
        </w:rPr>
        <w:t>据此函，宣布同意如下：</w:t>
      </w:r>
    </w:p>
    <w:p w14:paraId="0751E7A7">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5044479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1A649109">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431444DB">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5F3D9243">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0F3190E0">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3017E35">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39153281">
      <w:pPr>
        <w:ind w:firstLine="480" w:firstLineChars="200"/>
        <w:rPr>
          <w:rFonts w:ascii="宋体" w:hAnsi="宋体" w:cs="宋体"/>
          <w:sz w:val="24"/>
        </w:rPr>
      </w:pPr>
      <w:r>
        <w:rPr>
          <w:rFonts w:hint="eastAsia" w:ascii="宋体" w:hAnsi="宋体" w:cs="宋体"/>
          <w:sz w:val="24"/>
        </w:rPr>
        <w:t>(8)与本次竞争性磋商有关的正式通讯地址为：</w:t>
      </w:r>
    </w:p>
    <w:p w14:paraId="7CCB6BFD">
      <w:pPr>
        <w:ind w:firstLine="480" w:firstLineChars="200"/>
        <w:rPr>
          <w:rFonts w:ascii="宋体" w:hAnsi="宋体" w:cs="宋体"/>
          <w:sz w:val="24"/>
        </w:rPr>
      </w:pPr>
      <w:r>
        <w:rPr>
          <w:rFonts w:hint="eastAsia" w:ascii="宋体" w:hAnsi="宋体" w:cs="宋体"/>
          <w:sz w:val="24"/>
        </w:rPr>
        <w:t>地 址：                  邮 编：</w:t>
      </w:r>
    </w:p>
    <w:p w14:paraId="78288315">
      <w:pPr>
        <w:ind w:firstLine="480" w:firstLineChars="200"/>
        <w:rPr>
          <w:rFonts w:ascii="宋体" w:hAnsi="宋体" w:cs="宋体"/>
          <w:sz w:val="24"/>
        </w:rPr>
      </w:pPr>
      <w:r>
        <w:rPr>
          <w:rFonts w:hint="eastAsia" w:ascii="宋体" w:hAnsi="宋体" w:cs="宋体"/>
          <w:sz w:val="24"/>
        </w:rPr>
        <w:t>电 话：                  电子信箱：</w:t>
      </w:r>
    </w:p>
    <w:p w14:paraId="75418FB3">
      <w:pPr>
        <w:ind w:firstLine="480" w:firstLineChars="200"/>
        <w:jc w:val="left"/>
        <w:rPr>
          <w:rFonts w:ascii="宋体" w:hAnsi="宋体" w:cs="宋体"/>
          <w:sz w:val="24"/>
        </w:rPr>
      </w:pPr>
      <w:r>
        <w:rPr>
          <w:rFonts w:hint="eastAsia" w:ascii="宋体" w:hAnsi="宋体" w:cs="宋体"/>
          <w:sz w:val="24"/>
        </w:rPr>
        <w:t>我们保证：</w:t>
      </w:r>
    </w:p>
    <w:p w14:paraId="6246BFAB">
      <w:pPr>
        <w:ind w:firstLine="480" w:firstLineChars="200"/>
        <w:jc w:val="left"/>
        <w:rPr>
          <w:rFonts w:ascii="宋体" w:hAnsi="宋体" w:cs="宋体"/>
          <w:sz w:val="24"/>
        </w:rPr>
      </w:pPr>
      <w:r>
        <w:rPr>
          <w:rFonts w:hint="eastAsia" w:ascii="宋体" w:hAnsi="宋体" w:cs="宋体"/>
          <w:sz w:val="24"/>
        </w:rPr>
        <w:t>(1)不提供虚假材料谋取成交；</w:t>
      </w:r>
    </w:p>
    <w:p w14:paraId="64D1D925">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0A11CE95">
      <w:pPr>
        <w:ind w:firstLine="480" w:firstLineChars="200"/>
        <w:jc w:val="left"/>
        <w:rPr>
          <w:rFonts w:ascii="宋体" w:hAnsi="宋体" w:cs="宋体"/>
          <w:sz w:val="24"/>
        </w:rPr>
      </w:pPr>
      <w:r>
        <w:rPr>
          <w:rFonts w:hint="eastAsia" w:ascii="宋体" w:hAnsi="宋体" w:cs="宋体"/>
          <w:sz w:val="24"/>
        </w:rPr>
        <w:t>(3)不与采购人和其它供应商恶意串通；</w:t>
      </w:r>
    </w:p>
    <w:p w14:paraId="0C3166F2">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0FFE1E97">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1C8AB0F0">
      <w:pPr>
        <w:spacing w:line="560" w:lineRule="exact"/>
        <w:jc w:val="left"/>
        <w:rPr>
          <w:rFonts w:ascii="宋体" w:hAnsi="宋体" w:cs="宋体"/>
          <w:sz w:val="24"/>
        </w:rPr>
      </w:pPr>
    </w:p>
    <w:p w14:paraId="6A754B04">
      <w:pPr>
        <w:spacing w:line="560" w:lineRule="exact"/>
        <w:jc w:val="left"/>
        <w:rPr>
          <w:rFonts w:ascii="宋体" w:hAnsi="宋体" w:cs="宋体"/>
          <w:sz w:val="24"/>
        </w:rPr>
      </w:pPr>
      <w:r>
        <w:rPr>
          <w:rFonts w:hint="eastAsia" w:ascii="宋体" w:hAnsi="宋体" w:cs="宋体"/>
          <w:sz w:val="24"/>
        </w:rPr>
        <w:t xml:space="preserve">     联系人：              联系电话：</w:t>
      </w:r>
    </w:p>
    <w:p w14:paraId="356E75F2">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65D392E">
      <w:pPr>
        <w:spacing w:line="360" w:lineRule="auto"/>
        <w:jc w:val="center"/>
        <w:rPr>
          <w:rFonts w:ascii="宋体" w:hAnsi="宋体" w:cs="宋体"/>
          <w:sz w:val="24"/>
        </w:rPr>
      </w:pPr>
      <w:r>
        <w:rPr>
          <w:rFonts w:hint="eastAsia" w:ascii="宋体" w:hAnsi="宋体" w:cs="宋体"/>
          <w:sz w:val="24"/>
        </w:rPr>
        <w:t xml:space="preserve">      年   月   日</w:t>
      </w:r>
    </w:p>
    <w:p w14:paraId="57906F78">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1436585F">
      <w:pPr>
        <w:pStyle w:val="5"/>
        <w:jc w:val="center"/>
        <w:rPr>
          <w:rFonts w:ascii="宋体" w:hAnsi="宋体" w:cs="宋体"/>
          <w:b w:val="0"/>
          <w:sz w:val="24"/>
          <w:szCs w:val="24"/>
        </w:rPr>
      </w:pPr>
      <w:bookmarkStart w:id="34" w:name="_Toc197934561"/>
      <w:bookmarkStart w:id="35" w:name="_Toc495414231"/>
      <w:r>
        <w:rPr>
          <w:rFonts w:hint="eastAsia" w:ascii="宋体" w:hAnsi="宋体" w:cs="宋体"/>
          <w:b w:val="0"/>
          <w:sz w:val="24"/>
          <w:szCs w:val="24"/>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4B1A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765C662">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60C47DC3">
            <w:pPr>
              <w:spacing w:line="360" w:lineRule="exact"/>
              <w:jc w:val="center"/>
              <w:rPr>
                <w:rFonts w:ascii="宋体" w:hAnsi="宋体" w:cs="宋体"/>
                <w:sz w:val="24"/>
              </w:rPr>
            </w:pPr>
          </w:p>
        </w:tc>
      </w:tr>
      <w:tr w14:paraId="06AB7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C869051">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701BFCF5">
            <w:pPr>
              <w:spacing w:line="360" w:lineRule="auto"/>
              <w:rPr>
                <w:rFonts w:ascii="宋体" w:hAnsi="宋体" w:cs="宋体"/>
                <w:sz w:val="24"/>
              </w:rPr>
            </w:pPr>
          </w:p>
        </w:tc>
      </w:tr>
      <w:tr w14:paraId="30DE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58006B1">
            <w:pPr>
              <w:spacing w:line="360" w:lineRule="exact"/>
              <w:jc w:val="center"/>
              <w:rPr>
                <w:rFonts w:ascii="宋体" w:hAnsi="宋体" w:cs="宋体"/>
                <w:sz w:val="24"/>
              </w:rPr>
            </w:pPr>
            <w:r>
              <w:rPr>
                <w:rFonts w:hint="eastAsia" w:ascii="宋体" w:hAnsi="宋体" w:cs="宋体"/>
                <w:sz w:val="24"/>
              </w:rPr>
              <w:t>最终投标报价（包：）</w:t>
            </w:r>
          </w:p>
          <w:p w14:paraId="4778A0EB">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05D1E327">
            <w:pPr>
              <w:spacing w:line="360" w:lineRule="auto"/>
              <w:ind w:right="-670"/>
              <w:rPr>
                <w:rFonts w:ascii="宋体" w:hAnsi="宋体" w:cs="宋体"/>
                <w:sz w:val="24"/>
              </w:rPr>
            </w:pPr>
            <w:r>
              <w:rPr>
                <w:rFonts w:hint="eastAsia" w:ascii="宋体" w:hAnsi="宋体" w:cs="宋体"/>
                <w:sz w:val="24"/>
              </w:rPr>
              <w:t xml:space="preserve">投标总价：       大写：           </w:t>
            </w:r>
          </w:p>
        </w:tc>
      </w:tr>
      <w:tr w14:paraId="7EB2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F3D7D32">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3FB94951">
            <w:pPr>
              <w:spacing w:line="360" w:lineRule="auto"/>
              <w:jc w:val="left"/>
              <w:rPr>
                <w:rFonts w:ascii="宋体" w:hAnsi="宋体" w:cs="宋体"/>
                <w:sz w:val="24"/>
              </w:rPr>
            </w:pPr>
          </w:p>
        </w:tc>
      </w:tr>
    </w:tbl>
    <w:p w14:paraId="31F6E77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37C9A258">
      <w:pPr>
        <w:spacing w:line="360" w:lineRule="auto"/>
        <w:rPr>
          <w:rFonts w:ascii="宋体" w:hAnsi="宋体" w:cs="宋体"/>
          <w:sz w:val="24"/>
        </w:rPr>
      </w:pPr>
      <w:r>
        <w:rPr>
          <w:rFonts w:hint="eastAsia" w:ascii="宋体" w:hAnsi="宋体" w:cs="宋体"/>
          <w:sz w:val="24"/>
        </w:rPr>
        <w:t>备注：</w:t>
      </w:r>
    </w:p>
    <w:p w14:paraId="10CF1216">
      <w:pPr>
        <w:spacing w:line="360" w:lineRule="auto"/>
        <w:rPr>
          <w:rFonts w:ascii="宋体" w:hAnsi="宋体" w:cs="宋体"/>
          <w:sz w:val="24"/>
        </w:rPr>
      </w:pPr>
      <w:r>
        <w:rPr>
          <w:rFonts w:hint="eastAsia" w:ascii="宋体" w:hAnsi="宋体" w:cs="宋体"/>
          <w:sz w:val="24"/>
        </w:rPr>
        <w:t>1、此表用于开标会唱标之用。</w:t>
      </w:r>
    </w:p>
    <w:p w14:paraId="0395D75C">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48E7B972">
      <w:pPr>
        <w:spacing w:line="360" w:lineRule="auto"/>
        <w:jc w:val="left"/>
        <w:rPr>
          <w:rFonts w:ascii="宋体" w:hAnsi="宋体" w:cs="宋体"/>
          <w:sz w:val="24"/>
        </w:rPr>
      </w:pPr>
      <w:bookmarkStart w:id="36" w:name="_Toc495414234"/>
      <w:bookmarkStart w:id="37" w:name="_Toc220232409"/>
    </w:p>
    <w:p w14:paraId="0F64B069">
      <w:pPr>
        <w:pStyle w:val="36"/>
        <w:ind w:firstLine="240"/>
        <w:rPr>
          <w:rFonts w:ascii="宋体" w:hAnsi="宋体" w:cs="宋体"/>
          <w:sz w:val="24"/>
        </w:rPr>
      </w:pPr>
    </w:p>
    <w:p w14:paraId="7CD4EC5B">
      <w:pPr>
        <w:pStyle w:val="36"/>
        <w:ind w:firstLine="240"/>
        <w:rPr>
          <w:rFonts w:ascii="宋体" w:hAnsi="宋体" w:cs="宋体"/>
          <w:sz w:val="24"/>
        </w:rPr>
      </w:pPr>
    </w:p>
    <w:p w14:paraId="1FB93D41">
      <w:pPr>
        <w:pStyle w:val="36"/>
        <w:ind w:firstLine="240"/>
        <w:rPr>
          <w:rFonts w:ascii="宋体" w:hAnsi="宋体" w:cs="宋体"/>
          <w:sz w:val="24"/>
        </w:rPr>
      </w:pPr>
    </w:p>
    <w:p w14:paraId="519820D5">
      <w:pPr>
        <w:pStyle w:val="36"/>
        <w:ind w:firstLine="240"/>
        <w:rPr>
          <w:rFonts w:ascii="宋体" w:hAnsi="宋体" w:cs="宋体"/>
          <w:sz w:val="24"/>
        </w:rPr>
      </w:pPr>
    </w:p>
    <w:p w14:paraId="76960C74">
      <w:pPr>
        <w:pStyle w:val="36"/>
        <w:ind w:firstLine="240"/>
        <w:rPr>
          <w:rFonts w:ascii="宋体" w:hAnsi="宋体" w:cs="宋体"/>
          <w:sz w:val="24"/>
        </w:rPr>
      </w:pPr>
    </w:p>
    <w:p w14:paraId="3CAA84CB">
      <w:pPr>
        <w:pStyle w:val="36"/>
        <w:ind w:firstLine="240"/>
        <w:rPr>
          <w:rFonts w:ascii="宋体" w:hAnsi="宋体" w:cs="宋体"/>
          <w:sz w:val="24"/>
        </w:rPr>
      </w:pPr>
    </w:p>
    <w:p w14:paraId="28F46CA3">
      <w:pPr>
        <w:spacing w:line="360" w:lineRule="auto"/>
        <w:jc w:val="left"/>
        <w:rPr>
          <w:rFonts w:ascii="宋体" w:hAnsi="宋体" w:cs="宋体"/>
          <w:sz w:val="24"/>
        </w:rPr>
      </w:pPr>
    </w:p>
    <w:p w14:paraId="7418E3A1">
      <w:pPr>
        <w:spacing w:line="360" w:lineRule="auto"/>
        <w:jc w:val="left"/>
        <w:rPr>
          <w:rFonts w:ascii="宋体" w:hAnsi="宋体" w:cs="宋体"/>
          <w:sz w:val="24"/>
        </w:rPr>
      </w:pPr>
      <w:r>
        <w:rPr>
          <w:rFonts w:hint="eastAsia" w:ascii="宋体" w:hAnsi="宋体" w:cs="宋体"/>
          <w:sz w:val="24"/>
        </w:rPr>
        <w:t>格式5</w:t>
      </w:r>
    </w:p>
    <w:p w14:paraId="668C5F1C">
      <w:pPr>
        <w:pStyle w:val="5"/>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FBE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D0BAE91">
            <w:pPr>
              <w:pStyle w:val="60"/>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2A69D918">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342AE4F1">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37E51906">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0DB364D5">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3C180B0B">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080F6CD6">
            <w:pPr>
              <w:spacing w:line="340" w:lineRule="exact"/>
              <w:jc w:val="center"/>
              <w:rPr>
                <w:rFonts w:ascii="宋体" w:hAnsi="宋体" w:cs="宋体"/>
                <w:sz w:val="24"/>
              </w:rPr>
            </w:pPr>
            <w:r>
              <w:rPr>
                <w:rFonts w:hint="eastAsia" w:ascii="宋体" w:hAnsi="宋体" w:cs="宋体"/>
                <w:sz w:val="24"/>
              </w:rPr>
              <w:t>备注</w:t>
            </w:r>
          </w:p>
        </w:tc>
      </w:tr>
      <w:tr w14:paraId="62F1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2180EF5">
            <w:pPr>
              <w:spacing w:line="340" w:lineRule="exact"/>
              <w:jc w:val="center"/>
              <w:rPr>
                <w:rFonts w:ascii="宋体" w:hAnsi="宋体" w:cs="宋体"/>
                <w:sz w:val="24"/>
              </w:rPr>
            </w:pPr>
            <w:r>
              <w:rPr>
                <w:rFonts w:hint="eastAsia" w:ascii="宋体" w:hAnsi="宋体" w:cs="宋体"/>
                <w:sz w:val="24"/>
              </w:rPr>
              <w:t>1</w:t>
            </w:r>
          </w:p>
        </w:tc>
        <w:tc>
          <w:tcPr>
            <w:tcW w:w="2205" w:type="dxa"/>
          </w:tcPr>
          <w:p w14:paraId="0BBC9719">
            <w:pPr>
              <w:spacing w:line="340" w:lineRule="exact"/>
              <w:rPr>
                <w:rFonts w:ascii="宋体" w:hAnsi="宋体" w:cs="宋体"/>
                <w:sz w:val="24"/>
              </w:rPr>
            </w:pPr>
          </w:p>
        </w:tc>
        <w:tc>
          <w:tcPr>
            <w:tcW w:w="957" w:type="dxa"/>
          </w:tcPr>
          <w:p w14:paraId="7AE0D82B">
            <w:pPr>
              <w:spacing w:line="340" w:lineRule="exact"/>
              <w:rPr>
                <w:rFonts w:ascii="宋体" w:hAnsi="宋体" w:cs="宋体"/>
                <w:sz w:val="24"/>
              </w:rPr>
            </w:pPr>
          </w:p>
        </w:tc>
        <w:tc>
          <w:tcPr>
            <w:tcW w:w="840" w:type="dxa"/>
          </w:tcPr>
          <w:p w14:paraId="4DCBA4F1">
            <w:pPr>
              <w:spacing w:line="340" w:lineRule="exact"/>
              <w:rPr>
                <w:rFonts w:ascii="宋体" w:hAnsi="宋体" w:cs="宋体"/>
                <w:sz w:val="24"/>
              </w:rPr>
            </w:pPr>
          </w:p>
        </w:tc>
        <w:tc>
          <w:tcPr>
            <w:tcW w:w="1260" w:type="dxa"/>
          </w:tcPr>
          <w:p w14:paraId="6B5E6784">
            <w:pPr>
              <w:spacing w:line="340" w:lineRule="exact"/>
              <w:rPr>
                <w:rFonts w:ascii="宋体" w:hAnsi="宋体" w:cs="宋体"/>
                <w:sz w:val="24"/>
              </w:rPr>
            </w:pPr>
          </w:p>
        </w:tc>
        <w:tc>
          <w:tcPr>
            <w:tcW w:w="1340" w:type="dxa"/>
          </w:tcPr>
          <w:p w14:paraId="641074C5">
            <w:pPr>
              <w:spacing w:line="340" w:lineRule="exact"/>
              <w:rPr>
                <w:rFonts w:ascii="宋体" w:hAnsi="宋体" w:cs="宋体"/>
                <w:sz w:val="24"/>
              </w:rPr>
            </w:pPr>
          </w:p>
        </w:tc>
        <w:tc>
          <w:tcPr>
            <w:tcW w:w="1347" w:type="dxa"/>
          </w:tcPr>
          <w:p w14:paraId="26D8684E">
            <w:pPr>
              <w:spacing w:line="340" w:lineRule="exact"/>
              <w:rPr>
                <w:rFonts w:ascii="宋体" w:hAnsi="宋体" w:cs="宋体"/>
                <w:sz w:val="24"/>
              </w:rPr>
            </w:pPr>
          </w:p>
        </w:tc>
      </w:tr>
      <w:tr w14:paraId="1F1FD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7A01955">
            <w:pPr>
              <w:spacing w:line="340" w:lineRule="exact"/>
              <w:jc w:val="center"/>
              <w:rPr>
                <w:rFonts w:ascii="宋体" w:hAnsi="宋体" w:cs="宋体"/>
                <w:sz w:val="24"/>
              </w:rPr>
            </w:pPr>
            <w:r>
              <w:rPr>
                <w:rFonts w:hint="eastAsia" w:ascii="宋体" w:hAnsi="宋体" w:cs="宋体"/>
                <w:sz w:val="24"/>
              </w:rPr>
              <w:t>2</w:t>
            </w:r>
          </w:p>
        </w:tc>
        <w:tc>
          <w:tcPr>
            <w:tcW w:w="2205" w:type="dxa"/>
          </w:tcPr>
          <w:p w14:paraId="36DACDC6">
            <w:pPr>
              <w:spacing w:line="340" w:lineRule="exact"/>
              <w:rPr>
                <w:rFonts w:ascii="宋体" w:hAnsi="宋体" w:cs="宋体"/>
                <w:sz w:val="24"/>
              </w:rPr>
            </w:pPr>
          </w:p>
        </w:tc>
        <w:tc>
          <w:tcPr>
            <w:tcW w:w="957" w:type="dxa"/>
          </w:tcPr>
          <w:p w14:paraId="448A5746">
            <w:pPr>
              <w:spacing w:line="340" w:lineRule="exact"/>
              <w:rPr>
                <w:rFonts w:ascii="宋体" w:hAnsi="宋体" w:cs="宋体"/>
                <w:sz w:val="24"/>
              </w:rPr>
            </w:pPr>
          </w:p>
        </w:tc>
        <w:tc>
          <w:tcPr>
            <w:tcW w:w="840" w:type="dxa"/>
          </w:tcPr>
          <w:p w14:paraId="42CB1118">
            <w:pPr>
              <w:spacing w:line="340" w:lineRule="exact"/>
              <w:rPr>
                <w:rFonts w:ascii="宋体" w:hAnsi="宋体" w:cs="宋体"/>
                <w:sz w:val="24"/>
              </w:rPr>
            </w:pPr>
          </w:p>
        </w:tc>
        <w:tc>
          <w:tcPr>
            <w:tcW w:w="1260" w:type="dxa"/>
          </w:tcPr>
          <w:p w14:paraId="6EE67EC1">
            <w:pPr>
              <w:spacing w:line="340" w:lineRule="exact"/>
              <w:rPr>
                <w:rFonts w:ascii="宋体" w:hAnsi="宋体" w:cs="宋体"/>
                <w:sz w:val="24"/>
              </w:rPr>
            </w:pPr>
          </w:p>
        </w:tc>
        <w:tc>
          <w:tcPr>
            <w:tcW w:w="1340" w:type="dxa"/>
          </w:tcPr>
          <w:p w14:paraId="59452123">
            <w:pPr>
              <w:spacing w:line="340" w:lineRule="exact"/>
              <w:rPr>
                <w:rFonts w:ascii="宋体" w:hAnsi="宋体" w:cs="宋体"/>
                <w:sz w:val="24"/>
              </w:rPr>
            </w:pPr>
          </w:p>
        </w:tc>
        <w:tc>
          <w:tcPr>
            <w:tcW w:w="1347" w:type="dxa"/>
          </w:tcPr>
          <w:p w14:paraId="48D05A98">
            <w:pPr>
              <w:spacing w:line="340" w:lineRule="exact"/>
              <w:rPr>
                <w:rFonts w:ascii="宋体" w:hAnsi="宋体" w:cs="宋体"/>
                <w:sz w:val="24"/>
              </w:rPr>
            </w:pPr>
          </w:p>
        </w:tc>
      </w:tr>
      <w:tr w14:paraId="0DD9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5B488E">
            <w:pPr>
              <w:spacing w:line="340" w:lineRule="exact"/>
              <w:jc w:val="center"/>
              <w:rPr>
                <w:rFonts w:ascii="宋体" w:hAnsi="宋体" w:cs="宋体"/>
                <w:sz w:val="24"/>
              </w:rPr>
            </w:pPr>
            <w:r>
              <w:rPr>
                <w:rFonts w:hint="eastAsia" w:ascii="宋体" w:hAnsi="宋体" w:cs="宋体"/>
                <w:sz w:val="24"/>
              </w:rPr>
              <w:t>3</w:t>
            </w:r>
          </w:p>
        </w:tc>
        <w:tc>
          <w:tcPr>
            <w:tcW w:w="2205" w:type="dxa"/>
          </w:tcPr>
          <w:p w14:paraId="61C224A3">
            <w:pPr>
              <w:spacing w:line="340" w:lineRule="exact"/>
              <w:rPr>
                <w:rFonts w:ascii="宋体" w:hAnsi="宋体" w:cs="宋体"/>
                <w:sz w:val="24"/>
              </w:rPr>
            </w:pPr>
          </w:p>
        </w:tc>
        <w:tc>
          <w:tcPr>
            <w:tcW w:w="957" w:type="dxa"/>
          </w:tcPr>
          <w:p w14:paraId="2E6C843C">
            <w:pPr>
              <w:spacing w:line="340" w:lineRule="exact"/>
              <w:rPr>
                <w:rFonts w:ascii="宋体" w:hAnsi="宋体" w:cs="宋体"/>
                <w:sz w:val="24"/>
              </w:rPr>
            </w:pPr>
          </w:p>
        </w:tc>
        <w:tc>
          <w:tcPr>
            <w:tcW w:w="840" w:type="dxa"/>
          </w:tcPr>
          <w:p w14:paraId="26A85C01">
            <w:pPr>
              <w:spacing w:line="340" w:lineRule="exact"/>
              <w:rPr>
                <w:rFonts w:ascii="宋体" w:hAnsi="宋体" w:cs="宋体"/>
                <w:sz w:val="24"/>
              </w:rPr>
            </w:pPr>
          </w:p>
        </w:tc>
        <w:tc>
          <w:tcPr>
            <w:tcW w:w="1260" w:type="dxa"/>
          </w:tcPr>
          <w:p w14:paraId="3A057EC5">
            <w:pPr>
              <w:spacing w:line="340" w:lineRule="exact"/>
              <w:rPr>
                <w:rFonts w:ascii="宋体" w:hAnsi="宋体" w:cs="宋体"/>
                <w:sz w:val="24"/>
              </w:rPr>
            </w:pPr>
          </w:p>
        </w:tc>
        <w:tc>
          <w:tcPr>
            <w:tcW w:w="1340" w:type="dxa"/>
          </w:tcPr>
          <w:p w14:paraId="7B4E934E">
            <w:pPr>
              <w:spacing w:line="340" w:lineRule="exact"/>
              <w:rPr>
                <w:rFonts w:ascii="宋体" w:hAnsi="宋体" w:cs="宋体"/>
                <w:sz w:val="24"/>
              </w:rPr>
            </w:pPr>
          </w:p>
        </w:tc>
        <w:tc>
          <w:tcPr>
            <w:tcW w:w="1347" w:type="dxa"/>
          </w:tcPr>
          <w:p w14:paraId="6ACF3624">
            <w:pPr>
              <w:spacing w:line="340" w:lineRule="exact"/>
              <w:rPr>
                <w:rFonts w:ascii="宋体" w:hAnsi="宋体" w:cs="宋体"/>
                <w:sz w:val="24"/>
              </w:rPr>
            </w:pPr>
          </w:p>
        </w:tc>
      </w:tr>
      <w:tr w14:paraId="2C7E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7995CB">
            <w:pPr>
              <w:spacing w:line="340" w:lineRule="exact"/>
              <w:jc w:val="center"/>
              <w:rPr>
                <w:rFonts w:ascii="宋体" w:hAnsi="宋体" w:cs="宋体"/>
                <w:sz w:val="24"/>
              </w:rPr>
            </w:pPr>
            <w:r>
              <w:rPr>
                <w:rFonts w:hint="eastAsia" w:ascii="宋体" w:hAnsi="宋体" w:cs="宋体"/>
                <w:sz w:val="24"/>
              </w:rPr>
              <w:t>4</w:t>
            </w:r>
          </w:p>
        </w:tc>
        <w:tc>
          <w:tcPr>
            <w:tcW w:w="2205" w:type="dxa"/>
          </w:tcPr>
          <w:p w14:paraId="1BBBC525">
            <w:pPr>
              <w:spacing w:line="340" w:lineRule="exact"/>
              <w:rPr>
                <w:rFonts w:ascii="宋体" w:hAnsi="宋体" w:cs="宋体"/>
                <w:sz w:val="24"/>
              </w:rPr>
            </w:pPr>
          </w:p>
        </w:tc>
        <w:tc>
          <w:tcPr>
            <w:tcW w:w="957" w:type="dxa"/>
          </w:tcPr>
          <w:p w14:paraId="04D29A06">
            <w:pPr>
              <w:spacing w:line="340" w:lineRule="exact"/>
              <w:rPr>
                <w:rFonts w:ascii="宋体" w:hAnsi="宋体" w:cs="宋体"/>
                <w:sz w:val="24"/>
              </w:rPr>
            </w:pPr>
          </w:p>
        </w:tc>
        <w:tc>
          <w:tcPr>
            <w:tcW w:w="840" w:type="dxa"/>
          </w:tcPr>
          <w:p w14:paraId="2F29582D">
            <w:pPr>
              <w:spacing w:line="340" w:lineRule="exact"/>
              <w:rPr>
                <w:rFonts w:ascii="宋体" w:hAnsi="宋体" w:cs="宋体"/>
                <w:sz w:val="24"/>
              </w:rPr>
            </w:pPr>
          </w:p>
        </w:tc>
        <w:tc>
          <w:tcPr>
            <w:tcW w:w="1260" w:type="dxa"/>
          </w:tcPr>
          <w:p w14:paraId="6FC0A6EB">
            <w:pPr>
              <w:spacing w:line="340" w:lineRule="exact"/>
              <w:rPr>
                <w:rFonts w:ascii="宋体" w:hAnsi="宋体" w:cs="宋体"/>
                <w:sz w:val="24"/>
              </w:rPr>
            </w:pPr>
          </w:p>
        </w:tc>
        <w:tc>
          <w:tcPr>
            <w:tcW w:w="1340" w:type="dxa"/>
          </w:tcPr>
          <w:p w14:paraId="019ABE3A">
            <w:pPr>
              <w:spacing w:line="340" w:lineRule="exact"/>
              <w:rPr>
                <w:rFonts w:ascii="宋体" w:hAnsi="宋体" w:cs="宋体"/>
                <w:sz w:val="24"/>
              </w:rPr>
            </w:pPr>
          </w:p>
        </w:tc>
        <w:tc>
          <w:tcPr>
            <w:tcW w:w="1347" w:type="dxa"/>
          </w:tcPr>
          <w:p w14:paraId="67A48A0F">
            <w:pPr>
              <w:spacing w:line="340" w:lineRule="exact"/>
              <w:rPr>
                <w:rFonts w:ascii="宋体" w:hAnsi="宋体" w:cs="宋体"/>
                <w:sz w:val="24"/>
              </w:rPr>
            </w:pPr>
          </w:p>
        </w:tc>
      </w:tr>
      <w:tr w14:paraId="6E67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7E2256">
            <w:pPr>
              <w:spacing w:line="340" w:lineRule="exact"/>
              <w:jc w:val="center"/>
              <w:rPr>
                <w:rFonts w:ascii="宋体" w:hAnsi="宋体" w:cs="宋体"/>
                <w:sz w:val="24"/>
              </w:rPr>
            </w:pPr>
            <w:r>
              <w:rPr>
                <w:rFonts w:hint="eastAsia" w:ascii="宋体" w:hAnsi="宋体" w:cs="宋体"/>
                <w:sz w:val="24"/>
              </w:rPr>
              <w:t>5</w:t>
            </w:r>
          </w:p>
        </w:tc>
        <w:tc>
          <w:tcPr>
            <w:tcW w:w="2205" w:type="dxa"/>
          </w:tcPr>
          <w:p w14:paraId="2035CAEE">
            <w:pPr>
              <w:spacing w:line="340" w:lineRule="exact"/>
              <w:rPr>
                <w:rFonts w:ascii="宋体" w:hAnsi="宋体" w:cs="宋体"/>
                <w:sz w:val="24"/>
              </w:rPr>
            </w:pPr>
          </w:p>
        </w:tc>
        <w:tc>
          <w:tcPr>
            <w:tcW w:w="957" w:type="dxa"/>
          </w:tcPr>
          <w:p w14:paraId="00E0A16E">
            <w:pPr>
              <w:spacing w:line="340" w:lineRule="exact"/>
              <w:rPr>
                <w:rFonts w:ascii="宋体" w:hAnsi="宋体" w:cs="宋体"/>
                <w:sz w:val="24"/>
              </w:rPr>
            </w:pPr>
          </w:p>
        </w:tc>
        <w:tc>
          <w:tcPr>
            <w:tcW w:w="840" w:type="dxa"/>
          </w:tcPr>
          <w:p w14:paraId="6764B68A">
            <w:pPr>
              <w:spacing w:line="340" w:lineRule="exact"/>
              <w:rPr>
                <w:rFonts w:ascii="宋体" w:hAnsi="宋体" w:cs="宋体"/>
                <w:sz w:val="24"/>
              </w:rPr>
            </w:pPr>
          </w:p>
        </w:tc>
        <w:tc>
          <w:tcPr>
            <w:tcW w:w="1260" w:type="dxa"/>
          </w:tcPr>
          <w:p w14:paraId="7344C334">
            <w:pPr>
              <w:spacing w:line="340" w:lineRule="exact"/>
              <w:rPr>
                <w:rFonts w:ascii="宋体" w:hAnsi="宋体" w:cs="宋体"/>
                <w:sz w:val="24"/>
              </w:rPr>
            </w:pPr>
          </w:p>
        </w:tc>
        <w:tc>
          <w:tcPr>
            <w:tcW w:w="1340" w:type="dxa"/>
          </w:tcPr>
          <w:p w14:paraId="2899C098">
            <w:pPr>
              <w:spacing w:line="340" w:lineRule="exact"/>
              <w:rPr>
                <w:rFonts w:ascii="宋体" w:hAnsi="宋体" w:cs="宋体"/>
                <w:sz w:val="24"/>
              </w:rPr>
            </w:pPr>
          </w:p>
        </w:tc>
        <w:tc>
          <w:tcPr>
            <w:tcW w:w="1347" w:type="dxa"/>
          </w:tcPr>
          <w:p w14:paraId="29138371">
            <w:pPr>
              <w:spacing w:line="340" w:lineRule="exact"/>
              <w:rPr>
                <w:rFonts w:ascii="宋体" w:hAnsi="宋体" w:cs="宋体"/>
                <w:sz w:val="24"/>
              </w:rPr>
            </w:pPr>
          </w:p>
        </w:tc>
      </w:tr>
      <w:tr w14:paraId="40B6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6019F0F">
            <w:pPr>
              <w:spacing w:line="340" w:lineRule="exact"/>
              <w:jc w:val="center"/>
              <w:rPr>
                <w:rFonts w:ascii="宋体" w:hAnsi="宋体" w:cs="宋体"/>
                <w:sz w:val="24"/>
              </w:rPr>
            </w:pPr>
            <w:r>
              <w:rPr>
                <w:rFonts w:hint="eastAsia" w:ascii="宋体" w:hAnsi="宋体" w:cs="宋体"/>
                <w:sz w:val="24"/>
              </w:rPr>
              <w:t>6</w:t>
            </w:r>
          </w:p>
        </w:tc>
        <w:tc>
          <w:tcPr>
            <w:tcW w:w="2205" w:type="dxa"/>
          </w:tcPr>
          <w:p w14:paraId="4C45CC2A">
            <w:pPr>
              <w:spacing w:line="340" w:lineRule="exact"/>
              <w:rPr>
                <w:rFonts w:ascii="宋体" w:hAnsi="宋体" w:cs="宋体"/>
                <w:sz w:val="24"/>
              </w:rPr>
            </w:pPr>
          </w:p>
        </w:tc>
        <w:tc>
          <w:tcPr>
            <w:tcW w:w="957" w:type="dxa"/>
          </w:tcPr>
          <w:p w14:paraId="6537561C">
            <w:pPr>
              <w:spacing w:line="340" w:lineRule="exact"/>
              <w:rPr>
                <w:rFonts w:ascii="宋体" w:hAnsi="宋体" w:cs="宋体"/>
                <w:sz w:val="24"/>
              </w:rPr>
            </w:pPr>
          </w:p>
        </w:tc>
        <w:tc>
          <w:tcPr>
            <w:tcW w:w="840" w:type="dxa"/>
          </w:tcPr>
          <w:p w14:paraId="31D885F6">
            <w:pPr>
              <w:spacing w:line="340" w:lineRule="exact"/>
              <w:rPr>
                <w:rFonts w:ascii="宋体" w:hAnsi="宋体" w:cs="宋体"/>
                <w:sz w:val="24"/>
              </w:rPr>
            </w:pPr>
          </w:p>
        </w:tc>
        <w:tc>
          <w:tcPr>
            <w:tcW w:w="1260" w:type="dxa"/>
          </w:tcPr>
          <w:p w14:paraId="3A6B8AA0">
            <w:pPr>
              <w:spacing w:line="340" w:lineRule="exact"/>
              <w:rPr>
                <w:rFonts w:ascii="宋体" w:hAnsi="宋体" w:cs="宋体"/>
                <w:sz w:val="24"/>
              </w:rPr>
            </w:pPr>
          </w:p>
        </w:tc>
        <w:tc>
          <w:tcPr>
            <w:tcW w:w="1340" w:type="dxa"/>
          </w:tcPr>
          <w:p w14:paraId="54EB02FF">
            <w:pPr>
              <w:spacing w:line="340" w:lineRule="exact"/>
              <w:rPr>
                <w:rFonts w:ascii="宋体" w:hAnsi="宋体" w:cs="宋体"/>
                <w:sz w:val="24"/>
              </w:rPr>
            </w:pPr>
          </w:p>
        </w:tc>
        <w:tc>
          <w:tcPr>
            <w:tcW w:w="1347" w:type="dxa"/>
          </w:tcPr>
          <w:p w14:paraId="4F755698">
            <w:pPr>
              <w:spacing w:line="340" w:lineRule="exact"/>
              <w:rPr>
                <w:rFonts w:ascii="宋体" w:hAnsi="宋体" w:cs="宋体"/>
                <w:sz w:val="24"/>
              </w:rPr>
            </w:pPr>
          </w:p>
        </w:tc>
      </w:tr>
      <w:tr w14:paraId="471ABB04">
        <w:tblPrEx>
          <w:tblCellMar>
            <w:top w:w="0" w:type="dxa"/>
            <w:left w:w="108" w:type="dxa"/>
            <w:bottom w:w="0" w:type="dxa"/>
            <w:right w:w="108" w:type="dxa"/>
          </w:tblCellMar>
        </w:tblPrEx>
        <w:trPr>
          <w:cantSplit/>
          <w:trHeight w:val="424" w:hRule="atLeast"/>
        </w:trPr>
        <w:tc>
          <w:tcPr>
            <w:tcW w:w="840" w:type="dxa"/>
          </w:tcPr>
          <w:p w14:paraId="6E3B9F35">
            <w:pPr>
              <w:spacing w:line="340" w:lineRule="exact"/>
              <w:jc w:val="center"/>
              <w:rPr>
                <w:rFonts w:ascii="宋体" w:hAnsi="宋体" w:cs="宋体"/>
                <w:sz w:val="24"/>
              </w:rPr>
            </w:pPr>
            <w:r>
              <w:rPr>
                <w:rFonts w:hint="eastAsia" w:ascii="宋体" w:hAnsi="宋体" w:cs="宋体"/>
                <w:sz w:val="24"/>
              </w:rPr>
              <w:t>7</w:t>
            </w:r>
          </w:p>
        </w:tc>
        <w:tc>
          <w:tcPr>
            <w:tcW w:w="2205" w:type="dxa"/>
          </w:tcPr>
          <w:p w14:paraId="1255C656">
            <w:pPr>
              <w:spacing w:line="340" w:lineRule="exact"/>
              <w:rPr>
                <w:rFonts w:ascii="宋体" w:hAnsi="宋体" w:cs="宋体"/>
                <w:sz w:val="24"/>
              </w:rPr>
            </w:pPr>
          </w:p>
        </w:tc>
        <w:tc>
          <w:tcPr>
            <w:tcW w:w="957" w:type="dxa"/>
          </w:tcPr>
          <w:p w14:paraId="7F602A49">
            <w:pPr>
              <w:spacing w:line="340" w:lineRule="exact"/>
              <w:rPr>
                <w:rFonts w:ascii="宋体" w:hAnsi="宋体" w:cs="宋体"/>
                <w:sz w:val="24"/>
              </w:rPr>
            </w:pPr>
          </w:p>
        </w:tc>
        <w:tc>
          <w:tcPr>
            <w:tcW w:w="840" w:type="dxa"/>
          </w:tcPr>
          <w:p w14:paraId="7D309375">
            <w:pPr>
              <w:spacing w:line="340" w:lineRule="exact"/>
              <w:rPr>
                <w:rFonts w:ascii="宋体" w:hAnsi="宋体" w:cs="宋体"/>
                <w:sz w:val="24"/>
              </w:rPr>
            </w:pPr>
          </w:p>
        </w:tc>
        <w:tc>
          <w:tcPr>
            <w:tcW w:w="1260" w:type="dxa"/>
          </w:tcPr>
          <w:p w14:paraId="1356313E">
            <w:pPr>
              <w:spacing w:line="340" w:lineRule="exact"/>
              <w:rPr>
                <w:rFonts w:ascii="宋体" w:hAnsi="宋体" w:cs="宋体"/>
                <w:sz w:val="24"/>
              </w:rPr>
            </w:pPr>
          </w:p>
        </w:tc>
        <w:tc>
          <w:tcPr>
            <w:tcW w:w="1340" w:type="dxa"/>
          </w:tcPr>
          <w:p w14:paraId="2120038E">
            <w:pPr>
              <w:spacing w:line="340" w:lineRule="exact"/>
              <w:rPr>
                <w:rFonts w:ascii="宋体" w:hAnsi="宋体" w:cs="宋体"/>
                <w:sz w:val="24"/>
              </w:rPr>
            </w:pPr>
          </w:p>
        </w:tc>
        <w:tc>
          <w:tcPr>
            <w:tcW w:w="1347" w:type="dxa"/>
          </w:tcPr>
          <w:p w14:paraId="34AA23E6">
            <w:pPr>
              <w:spacing w:line="340" w:lineRule="exact"/>
              <w:rPr>
                <w:rFonts w:ascii="宋体" w:hAnsi="宋体" w:cs="宋体"/>
                <w:sz w:val="24"/>
              </w:rPr>
            </w:pPr>
          </w:p>
        </w:tc>
      </w:tr>
      <w:tr w14:paraId="5993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4A6AE72">
            <w:pPr>
              <w:spacing w:line="340" w:lineRule="exact"/>
              <w:jc w:val="center"/>
              <w:rPr>
                <w:rFonts w:ascii="宋体" w:hAnsi="宋体" w:cs="宋体"/>
                <w:sz w:val="24"/>
              </w:rPr>
            </w:pPr>
            <w:r>
              <w:rPr>
                <w:rFonts w:hint="eastAsia" w:ascii="宋体" w:hAnsi="宋体" w:cs="宋体"/>
                <w:sz w:val="24"/>
              </w:rPr>
              <w:t>8</w:t>
            </w:r>
          </w:p>
        </w:tc>
        <w:tc>
          <w:tcPr>
            <w:tcW w:w="2205" w:type="dxa"/>
          </w:tcPr>
          <w:p w14:paraId="4A267805">
            <w:pPr>
              <w:spacing w:line="340" w:lineRule="exact"/>
              <w:rPr>
                <w:rFonts w:ascii="宋体" w:hAnsi="宋体" w:cs="宋体"/>
                <w:sz w:val="24"/>
              </w:rPr>
            </w:pPr>
          </w:p>
        </w:tc>
        <w:tc>
          <w:tcPr>
            <w:tcW w:w="957" w:type="dxa"/>
          </w:tcPr>
          <w:p w14:paraId="62FF306E">
            <w:pPr>
              <w:spacing w:line="340" w:lineRule="exact"/>
              <w:rPr>
                <w:rFonts w:ascii="宋体" w:hAnsi="宋体" w:cs="宋体"/>
                <w:sz w:val="24"/>
              </w:rPr>
            </w:pPr>
          </w:p>
        </w:tc>
        <w:tc>
          <w:tcPr>
            <w:tcW w:w="840" w:type="dxa"/>
          </w:tcPr>
          <w:p w14:paraId="75FA6CDC">
            <w:pPr>
              <w:spacing w:line="340" w:lineRule="exact"/>
              <w:rPr>
                <w:rFonts w:ascii="宋体" w:hAnsi="宋体" w:cs="宋体"/>
                <w:sz w:val="24"/>
              </w:rPr>
            </w:pPr>
          </w:p>
        </w:tc>
        <w:tc>
          <w:tcPr>
            <w:tcW w:w="1260" w:type="dxa"/>
          </w:tcPr>
          <w:p w14:paraId="40387146">
            <w:pPr>
              <w:spacing w:line="340" w:lineRule="exact"/>
              <w:rPr>
                <w:rFonts w:ascii="宋体" w:hAnsi="宋体" w:cs="宋体"/>
                <w:sz w:val="24"/>
              </w:rPr>
            </w:pPr>
          </w:p>
        </w:tc>
        <w:tc>
          <w:tcPr>
            <w:tcW w:w="1340" w:type="dxa"/>
          </w:tcPr>
          <w:p w14:paraId="225709DB">
            <w:pPr>
              <w:spacing w:line="340" w:lineRule="exact"/>
              <w:rPr>
                <w:rFonts w:ascii="宋体" w:hAnsi="宋体" w:cs="宋体"/>
                <w:sz w:val="24"/>
              </w:rPr>
            </w:pPr>
          </w:p>
        </w:tc>
        <w:tc>
          <w:tcPr>
            <w:tcW w:w="1347" w:type="dxa"/>
          </w:tcPr>
          <w:p w14:paraId="2E9C4B55">
            <w:pPr>
              <w:spacing w:line="340" w:lineRule="exact"/>
              <w:rPr>
                <w:rFonts w:ascii="宋体" w:hAnsi="宋体" w:cs="宋体"/>
                <w:sz w:val="24"/>
              </w:rPr>
            </w:pPr>
          </w:p>
        </w:tc>
      </w:tr>
      <w:tr w14:paraId="4B00F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3E1859E">
            <w:pPr>
              <w:spacing w:line="340" w:lineRule="exact"/>
              <w:jc w:val="center"/>
              <w:rPr>
                <w:rFonts w:ascii="宋体" w:hAnsi="宋体" w:cs="宋体"/>
                <w:sz w:val="24"/>
              </w:rPr>
            </w:pPr>
            <w:r>
              <w:rPr>
                <w:rFonts w:hint="eastAsia" w:ascii="宋体" w:hAnsi="宋体" w:cs="宋体"/>
                <w:sz w:val="24"/>
              </w:rPr>
              <w:t>9</w:t>
            </w:r>
          </w:p>
        </w:tc>
        <w:tc>
          <w:tcPr>
            <w:tcW w:w="2205" w:type="dxa"/>
          </w:tcPr>
          <w:p w14:paraId="601BFCC3">
            <w:pPr>
              <w:spacing w:line="340" w:lineRule="exact"/>
              <w:rPr>
                <w:rFonts w:ascii="宋体" w:hAnsi="宋体" w:cs="宋体"/>
                <w:sz w:val="24"/>
              </w:rPr>
            </w:pPr>
          </w:p>
        </w:tc>
        <w:tc>
          <w:tcPr>
            <w:tcW w:w="957" w:type="dxa"/>
          </w:tcPr>
          <w:p w14:paraId="0F0061F5">
            <w:pPr>
              <w:spacing w:line="340" w:lineRule="exact"/>
              <w:rPr>
                <w:rFonts w:ascii="宋体" w:hAnsi="宋体" w:cs="宋体"/>
                <w:sz w:val="24"/>
              </w:rPr>
            </w:pPr>
          </w:p>
        </w:tc>
        <w:tc>
          <w:tcPr>
            <w:tcW w:w="840" w:type="dxa"/>
          </w:tcPr>
          <w:p w14:paraId="34A65168">
            <w:pPr>
              <w:spacing w:line="340" w:lineRule="exact"/>
              <w:rPr>
                <w:rFonts w:ascii="宋体" w:hAnsi="宋体" w:cs="宋体"/>
                <w:sz w:val="24"/>
              </w:rPr>
            </w:pPr>
          </w:p>
        </w:tc>
        <w:tc>
          <w:tcPr>
            <w:tcW w:w="1260" w:type="dxa"/>
          </w:tcPr>
          <w:p w14:paraId="2A07999E">
            <w:pPr>
              <w:spacing w:line="340" w:lineRule="exact"/>
              <w:rPr>
                <w:rFonts w:ascii="宋体" w:hAnsi="宋体" w:cs="宋体"/>
                <w:sz w:val="24"/>
              </w:rPr>
            </w:pPr>
          </w:p>
        </w:tc>
        <w:tc>
          <w:tcPr>
            <w:tcW w:w="1340" w:type="dxa"/>
          </w:tcPr>
          <w:p w14:paraId="2E2A9BC1">
            <w:pPr>
              <w:spacing w:line="340" w:lineRule="exact"/>
              <w:rPr>
                <w:rFonts w:ascii="宋体" w:hAnsi="宋体" w:cs="宋体"/>
                <w:sz w:val="24"/>
              </w:rPr>
            </w:pPr>
          </w:p>
        </w:tc>
        <w:tc>
          <w:tcPr>
            <w:tcW w:w="1347" w:type="dxa"/>
          </w:tcPr>
          <w:p w14:paraId="47D5CE42">
            <w:pPr>
              <w:spacing w:line="340" w:lineRule="exact"/>
              <w:rPr>
                <w:rFonts w:ascii="宋体" w:hAnsi="宋体" w:cs="宋体"/>
                <w:sz w:val="24"/>
              </w:rPr>
            </w:pPr>
          </w:p>
        </w:tc>
      </w:tr>
      <w:tr w14:paraId="44828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D4CFFE6">
            <w:pPr>
              <w:spacing w:line="340" w:lineRule="exact"/>
              <w:jc w:val="center"/>
              <w:rPr>
                <w:rFonts w:ascii="宋体" w:hAnsi="宋体" w:cs="宋体"/>
                <w:sz w:val="24"/>
              </w:rPr>
            </w:pPr>
            <w:r>
              <w:rPr>
                <w:rFonts w:hint="eastAsia" w:ascii="宋体" w:hAnsi="宋体" w:cs="宋体"/>
                <w:sz w:val="24"/>
              </w:rPr>
              <w:t>10</w:t>
            </w:r>
          </w:p>
        </w:tc>
        <w:tc>
          <w:tcPr>
            <w:tcW w:w="2205" w:type="dxa"/>
          </w:tcPr>
          <w:p w14:paraId="02328E38">
            <w:pPr>
              <w:spacing w:line="340" w:lineRule="exact"/>
              <w:rPr>
                <w:rFonts w:ascii="宋体" w:hAnsi="宋体" w:cs="宋体"/>
                <w:sz w:val="24"/>
              </w:rPr>
            </w:pPr>
          </w:p>
        </w:tc>
        <w:tc>
          <w:tcPr>
            <w:tcW w:w="957" w:type="dxa"/>
          </w:tcPr>
          <w:p w14:paraId="0F238AA7">
            <w:pPr>
              <w:spacing w:line="340" w:lineRule="exact"/>
              <w:rPr>
                <w:rFonts w:ascii="宋体" w:hAnsi="宋体" w:cs="宋体"/>
                <w:sz w:val="24"/>
              </w:rPr>
            </w:pPr>
          </w:p>
        </w:tc>
        <w:tc>
          <w:tcPr>
            <w:tcW w:w="840" w:type="dxa"/>
          </w:tcPr>
          <w:p w14:paraId="068349F1">
            <w:pPr>
              <w:spacing w:line="340" w:lineRule="exact"/>
              <w:rPr>
                <w:rFonts w:ascii="宋体" w:hAnsi="宋体" w:cs="宋体"/>
                <w:sz w:val="24"/>
              </w:rPr>
            </w:pPr>
          </w:p>
        </w:tc>
        <w:tc>
          <w:tcPr>
            <w:tcW w:w="1260" w:type="dxa"/>
          </w:tcPr>
          <w:p w14:paraId="7DE81C4B">
            <w:pPr>
              <w:spacing w:line="340" w:lineRule="exact"/>
              <w:rPr>
                <w:rFonts w:ascii="宋体" w:hAnsi="宋体" w:cs="宋体"/>
                <w:sz w:val="24"/>
              </w:rPr>
            </w:pPr>
          </w:p>
        </w:tc>
        <w:tc>
          <w:tcPr>
            <w:tcW w:w="1340" w:type="dxa"/>
          </w:tcPr>
          <w:p w14:paraId="555A1605">
            <w:pPr>
              <w:spacing w:line="340" w:lineRule="exact"/>
              <w:rPr>
                <w:rFonts w:ascii="宋体" w:hAnsi="宋体" w:cs="宋体"/>
                <w:sz w:val="24"/>
              </w:rPr>
            </w:pPr>
          </w:p>
        </w:tc>
        <w:tc>
          <w:tcPr>
            <w:tcW w:w="1347" w:type="dxa"/>
          </w:tcPr>
          <w:p w14:paraId="1161879E">
            <w:pPr>
              <w:spacing w:line="340" w:lineRule="exact"/>
              <w:rPr>
                <w:rFonts w:ascii="宋体" w:hAnsi="宋体" w:cs="宋体"/>
                <w:sz w:val="24"/>
              </w:rPr>
            </w:pPr>
          </w:p>
        </w:tc>
      </w:tr>
      <w:tr w14:paraId="1B288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BD1BEB">
            <w:pPr>
              <w:spacing w:line="340" w:lineRule="exact"/>
              <w:jc w:val="center"/>
              <w:rPr>
                <w:rFonts w:ascii="宋体" w:hAnsi="宋体" w:cs="宋体"/>
                <w:sz w:val="24"/>
              </w:rPr>
            </w:pPr>
            <w:r>
              <w:rPr>
                <w:rFonts w:hint="eastAsia" w:ascii="宋体" w:hAnsi="宋体" w:cs="宋体"/>
                <w:sz w:val="24"/>
              </w:rPr>
              <w:t>11</w:t>
            </w:r>
          </w:p>
        </w:tc>
        <w:tc>
          <w:tcPr>
            <w:tcW w:w="2205" w:type="dxa"/>
          </w:tcPr>
          <w:p w14:paraId="73961683">
            <w:pPr>
              <w:spacing w:line="340" w:lineRule="exact"/>
              <w:rPr>
                <w:rFonts w:ascii="宋体" w:hAnsi="宋体" w:cs="宋体"/>
                <w:sz w:val="24"/>
              </w:rPr>
            </w:pPr>
          </w:p>
        </w:tc>
        <w:tc>
          <w:tcPr>
            <w:tcW w:w="957" w:type="dxa"/>
          </w:tcPr>
          <w:p w14:paraId="2C542516">
            <w:pPr>
              <w:spacing w:line="340" w:lineRule="exact"/>
              <w:rPr>
                <w:rFonts w:ascii="宋体" w:hAnsi="宋体" w:cs="宋体"/>
                <w:sz w:val="24"/>
              </w:rPr>
            </w:pPr>
          </w:p>
        </w:tc>
        <w:tc>
          <w:tcPr>
            <w:tcW w:w="840" w:type="dxa"/>
          </w:tcPr>
          <w:p w14:paraId="514E6DF2">
            <w:pPr>
              <w:spacing w:line="340" w:lineRule="exact"/>
              <w:rPr>
                <w:rFonts w:ascii="宋体" w:hAnsi="宋体" w:cs="宋体"/>
                <w:sz w:val="24"/>
              </w:rPr>
            </w:pPr>
          </w:p>
        </w:tc>
        <w:tc>
          <w:tcPr>
            <w:tcW w:w="1260" w:type="dxa"/>
          </w:tcPr>
          <w:p w14:paraId="2232F01A">
            <w:pPr>
              <w:spacing w:line="340" w:lineRule="exact"/>
              <w:rPr>
                <w:rFonts w:ascii="宋体" w:hAnsi="宋体" w:cs="宋体"/>
                <w:sz w:val="24"/>
              </w:rPr>
            </w:pPr>
          </w:p>
        </w:tc>
        <w:tc>
          <w:tcPr>
            <w:tcW w:w="1340" w:type="dxa"/>
          </w:tcPr>
          <w:p w14:paraId="627B48AA">
            <w:pPr>
              <w:spacing w:line="340" w:lineRule="exact"/>
              <w:rPr>
                <w:rFonts w:ascii="宋体" w:hAnsi="宋体" w:cs="宋体"/>
                <w:sz w:val="24"/>
              </w:rPr>
            </w:pPr>
          </w:p>
        </w:tc>
        <w:tc>
          <w:tcPr>
            <w:tcW w:w="1347" w:type="dxa"/>
          </w:tcPr>
          <w:p w14:paraId="22F35842">
            <w:pPr>
              <w:spacing w:line="340" w:lineRule="exact"/>
              <w:rPr>
                <w:rFonts w:ascii="宋体" w:hAnsi="宋体" w:cs="宋体"/>
                <w:sz w:val="24"/>
              </w:rPr>
            </w:pPr>
          </w:p>
        </w:tc>
      </w:tr>
      <w:tr w14:paraId="5CAC8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DA4248">
            <w:pPr>
              <w:spacing w:line="340" w:lineRule="exact"/>
              <w:jc w:val="center"/>
              <w:rPr>
                <w:rFonts w:ascii="宋体" w:hAnsi="宋体" w:cs="宋体"/>
                <w:sz w:val="24"/>
              </w:rPr>
            </w:pPr>
            <w:r>
              <w:rPr>
                <w:rFonts w:hint="eastAsia" w:ascii="宋体" w:hAnsi="宋体" w:cs="宋体"/>
                <w:sz w:val="24"/>
              </w:rPr>
              <w:t>12</w:t>
            </w:r>
          </w:p>
        </w:tc>
        <w:tc>
          <w:tcPr>
            <w:tcW w:w="2205" w:type="dxa"/>
          </w:tcPr>
          <w:p w14:paraId="2BD659B7">
            <w:pPr>
              <w:spacing w:line="340" w:lineRule="exact"/>
              <w:rPr>
                <w:rFonts w:ascii="宋体" w:hAnsi="宋体" w:cs="宋体"/>
                <w:sz w:val="24"/>
              </w:rPr>
            </w:pPr>
          </w:p>
        </w:tc>
        <w:tc>
          <w:tcPr>
            <w:tcW w:w="957" w:type="dxa"/>
          </w:tcPr>
          <w:p w14:paraId="671AF19D">
            <w:pPr>
              <w:spacing w:line="340" w:lineRule="exact"/>
              <w:rPr>
                <w:rFonts w:ascii="宋体" w:hAnsi="宋体" w:cs="宋体"/>
                <w:sz w:val="24"/>
              </w:rPr>
            </w:pPr>
          </w:p>
        </w:tc>
        <w:tc>
          <w:tcPr>
            <w:tcW w:w="840" w:type="dxa"/>
          </w:tcPr>
          <w:p w14:paraId="20B8B33D">
            <w:pPr>
              <w:spacing w:line="340" w:lineRule="exact"/>
              <w:rPr>
                <w:rFonts w:ascii="宋体" w:hAnsi="宋体" w:cs="宋体"/>
                <w:sz w:val="24"/>
              </w:rPr>
            </w:pPr>
          </w:p>
        </w:tc>
        <w:tc>
          <w:tcPr>
            <w:tcW w:w="1260" w:type="dxa"/>
          </w:tcPr>
          <w:p w14:paraId="03DB21CD">
            <w:pPr>
              <w:spacing w:line="340" w:lineRule="exact"/>
              <w:rPr>
                <w:rFonts w:ascii="宋体" w:hAnsi="宋体" w:cs="宋体"/>
                <w:sz w:val="24"/>
              </w:rPr>
            </w:pPr>
          </w:p>
        </w:tc>
        <w:tc>
          <w:tcPr>
            <w:tcW w:w="1340" w:type="dxa"/>
          </w:tcPr>
          <w:p w14:paraId="6D3FF110">
            <w:pPr>
              <w:spacing w:line="340" w:lineRule="exact"/>
              <w:rPr>
                <w:rFonts w:ascii="宋体" w:hAnsi="宋体" w:cs="宋体"/>
                <w:sz w:val="24"/>
              </w:rPr>
            </w:pPr>
          </w:p>
        </w:tc>
        <w:tc>
          <w:tcPr>
            <w:tcW w:w="1347" w:type="dxa"/>
          </w:tcPr>
          <w:p w14:paraId="09D62E1C">
            <w:pPr>
              <w:spacing w:line="340" w:lineRule="exact"/>
              <w:rPr>
                <w:rFonts w:ascii="宋体" w:hAnsi="宋体" w:cs="宋体"/>
                <w:sz w:val="24"/>
              </w:rPr>
            </w:pPr>
          </w:p>
        </w:tc>
      </w:tr>
      <w:tr w14:paraId="37FCA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F9B12C">
            <w:pPr>
              <w:spacing w:line="340" w:lineRule="exact"/>
              <w:jc w:val="center"/>
              <w:rPr>
                <w:rFonts w:ascii="宋体" w:hAnsi="宋体" w:cs="宋体"/>
                <w:sz w:val="24"/>
              </w:rPr>
            </w:pPr>
            <w:r>
              <w:rPr>
                <w:rFonts w:hint="eastAsia" w:ascii="宋体" w:hAnsi="宋体" w:cs="宋体"/>
                <w:sz w:val="24"/>
              </w:rPr>
              <w:t>13</w:t>
            </w:r>
          </w:p>
        </w:tc>
        <w:tc>
          <w:tcPr>
            <w:tcW w:w="2205" w:type="dxa"/>
          </w:tcPr>
          <w:p w14:paraId="3ED9F936">
            <w:pPr>
              <w:spacing w:line="340" w:lineRule="exact"/>
              <w:rPr>
                <w:rFonts w:ascii="宋体" w:hAnsi="宋体" w:cs="宋体"/>
                <w:sz w:val="24"/>
              </w:rPr>
            </w:pPr>
          </w:p>
        </w:tc>
        <w:tc>
          <w:tcPr>
            <w:tcW w:w="957" w:type="dxa"/>
          </w:tcPr>
          <w:p w14:paraId="5312C5D4">
            <w:pPr>
              <w:spacing w:line="340" w:lineRule="exact"/>
              <w:rPr>
                <w:rFonts w:ascii="宋体" w:hAnsi="宋体" w:cs="宋体"/>
                <w:sz w:val="24"/>
              </w:rPr>
            </w:pPr>
          </w:p>
        </w:tc>
        <w:tc>
          <w:tcPr>
            <w:tcW w:w="840" w:type="dxa"/>
          </w:tcPr>
          <w:p w14:paraId="2B108684">
            <w:pPr>
              <w:spacing w:line="340" w:lineRule="exact"/>
              <w:rPr>
                <w:rFonts w:ascii="宋体" w:hAnsi="宋体" w:cs="宋体"/>
                <w:sz w:val="24"/>
              </w:rPr>
            </w:pPr>
          </w:p>
        </w:tc>
        <w:tc>
          <w:tcPr>
            <w:tcW w:w="1260" w:type="dxa"/>
          </w:tcPr>
          <w:p w14:paraId="4F73256A">
            <w:pPr>
              <w:spacing w:line="340" w:lineRule="exact"/>
              <w:rPr>
                <w:rFonts w:ascii="宋体" w:hAnsi="宋体" w:cs="宋体"/>
                <w:sz w:val="24"/>
              </w:rPr>
            </w:pPr>
          </w:p>
        </w:tc>
        <w:tc>
          <w:tcPr>
            <w:tcW w:w="1340" w:type="dxa"/>
          </w:tcPr>
          <w:p w14:paraId="3F4747B1">
            <w:pPr>
              <w:spacing w:line="340" w:lineRule="exact"/>
              <w:rPr>
                <w:rFonts w:ascii="宋体" w:hAnsi="宋体" w:cs="宋体"/>
                <w:sz w:val="24"/>
              </w:rPr>
            </w:pPr>
          </w:p>
        </w:tc>
        <w:tc>
          <w:tcPr>
            <w:tcW w:w="1347" w:type="dxa"/>
          </w:tcPr>
          <w:p w14:paraId="4D3D2C2C">
            <w:pPr>
              <w:spacing w:line="340" w:lineRule="exact"/>
              <w:rPr>
                <w:rFonts w:ascii="宋体" w:hAnsi="宋体" w:cs="宋体"/>
                <w:sz w:val="24"/>
              </w:rPr>
            </w:pPr>
          </w:p>
        </w:tc>
      </w:tr>
      <w:tr w14:paraId="4B42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CBEFCD">
            <w:pPr>
              <w:spacing w:line="340" w:lineRule="exact"/>
              <w:jc w:val="center"/>
              <w:rPr>
                <w:rFonts w:ascii="宋体" w:hAnsi="宋体" w:cs="宋体"/>
                <w:sz w:val="24"/>
              </w:rPr>
            </w:pPr>
          </w:p>
        </w:tc>
        <w:tc>
          <w:tcPr>
            <w:tcW w:w="2205" w:type="dxa"/>
            <w:vAlign w:val="center"/>
          </w:tcPr>
          <w:p w14:paraId="37C512B5">
            <w:pPr>
              <w:pStyle w:val="61"/>
              <w:spacing w:line="340" w:lineRule="exact"/>
              <w:rPr>
                <w:rFonts w:ascii="宋体" w:hAnsi="宋体" w:cs="宋体"/>
                <w:szCs w:val="24"/>
              </w:rPr>
            </w:pPr>
            <w:r>
              <w:rPr>
                <w:rFonts w:hint="eastAsia" w:ascii="宋体" w:hAnsi="宋体" w:cs="宋体"/>
                <w:szCs w:val="24"/>
              </w:rPr>
              <w:t>其他费用</w:t>
            </w:r>
          </w:p>
        </w:tc>
        <w:tc>
          <w:tcPr>
            <w:tcW w:w="957" w:type="dxa"/>
          </w:tcPr>
          <w:p w14:paraId="6192541D">
            <w:pPr>
              <w:spacing w:line="340" w:lineRule="exact"/>
              <w:rPr>
                <w:rFonts w:ascii="宋体" w:hAnsi="宋体" w:cs="宋体"/>
                <w:sz w:val="24"/>
              </w:rPr>
            </w:pPr>
          </w:p>
        </w:tc>
        <w:tc>
          <w:tcPr>
            <w:tcW w:w="840" w:type="dxa"/>
          </w:tcPr>
          <w:p w14:paraId="6DC73C45">
            <w:pPr>
              <w:spacing w:line="340" w:lineRule="exact"/>
              <w:rPr>
                <w:rFonts w:ascii="宋体" w:hAnsi="宋体" w:cs="宋体"/>
                <w:sz w:val="24"/>
              </w:rPr>
            </w:pPr>
          </w:p>
        </w:tc>
        <w:tc>
          <w:tcPr>
            <w:tcW w:w="1260" w:type="dxa"/>
          </w:tcPr>
          <w:p w14:paraId="3240737C">
            <w:pPr>
              <w:spacing w:line="340" w:lineRule="exact"/>
              <w:rPr>
                <w:rFonts w:ascii="宋体" w:hAnsi="宋体" w:cs="宋体"/>
                <w:sz w:val="24"/>
              </w:rPr>
            </w:pPr>
          </w:p>
        </w:tc>
        <w:tc>
          <w:tcPr>
            <w:tcW w:w="1340" w:type="dxa"/>
          </w:tcPr>
          <w:p w14:paraId="1D9AC989">
            <w:pPr>
              <w:spacing w:line="340" w:lineRule="exact"/>
              <w:rPr>
                <w:rFonts w:ascii="宋体" w:hAnsi="宋体" w:cs="宋体"/>
                <w:sz w:val="24"/>
              </w:rPr>
            </w:pPr>
          </w:p>
        </w:tc>
        <w:tc>
          <w:tcPr>
            <w:tcW w:w="1347" w:type="dxa"/>
          </w:tcPr>
          <w:p w14:paraId="3C8FFC08">
            <w:pPr>
              <w:spacing w:line="340" w:lineRule="exact"/>
              <w:rPr>
                <w:rFonts w:ascii="宋体" w:hAnsi="宋体" w:cs="宋体"/>
                <w:sz w:val="24"/>
              </w:rPr>
            </w:pPr>
          </w:p>
        </w:tc>
      </w:tr>
      <w:tr w14:paraId="465EF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1DB9FE">
            <w:pPr>
              <w:spacing w:line="340" w:lineRule="exact"/>
              <w:jc w:val="center"/>
              <w:rPr>
                <w:rFonts w:ascii="宋体" w:hAnsi="宋体" w:cs="宋体"/>
                <w:sz w:val="24"/>
              </w:rPr>
            </w:pPr>
          </w:p>
        </w:tc>
        <w:tc>
          <w:tcPr>
            <w:tcW w:w="2205" w:type="dxa"/>
          </w:tcPr>
          <w:p w14:paraId="0FB8F568">
            <w:pPr>
              <w:spacing w:line="340" w:lineRule="exact"/>
              <w:rPr>
                <w:rFonts w:ascii="宋体" w:hAnsi="宋体" w:cs="宋体"/>
                <w:sz w:val="24"/>
              </w:rPr>
            </w:pPr>
            <w:r>
              <w:rPr>
                <w:rFonts w:hint="eastAsia" w:ascii="宋体" w:hAnsi="宋体" w:cs="宋体"/>
                <w:sz w:val="24"/>
              </w:rPr>
              <w:t>…</w:t>
            </w:r>
          </w:p>
        </w:tc>
        <w:tc>
          <w:tcPr>
            <w:tcW w:w="957" w:type="dxa"/>
          </w:tcPr>
          <w:p w14:paraId="0796D870">
            <w:pPr>
              <w:spacing w:line="340" w:lineRule="exact"/>
              <w:rPr>
                <w:rFonts w:ascii="宋体" w:hAnsi="宋体" w:cs="宋体"/>
                <w:sz w:val="24"/>
              </w:rPr>
            </w:pPr>
          </w:p>
        </w:tc>
        <w:tc>
          <w:tcPr>
            <w:tcW w:w="840" w:type="dxa"/>
          </w:tcPr>
          <w:p w14:paraId="0859A5D7">
            <w:pPr>
              <w:spacing w:line="340" w:lineRule="exact"/>
              <w:rPr>
                <w:rFonts w:ascii="宋体" w:hAnsi="宋体" w:cs="宋体"/>
                <w:sz w:val="24"/>
              </w:rPr>
            </w:pPr>
          </w:p>
        </w:tc>
        <w:tc>
          <w:tcPr>
            <w:tcW w:w="1260" w:type="dxa"/>
          </w:tcPr>
          <w:p w14:paraId="0FF169E9">
            <w:pPr>
              <w:spacing w:line="340" w:lineRule="exact"/>
              <w:rPr>
                <w:rFonts w:ascii="宋体" w:hAnsi="宋体" w:cs="宋体"/>
                <w:sz w:val="24"/>
              </w:rPr>
            </w:pPr>
          </w:p>
        </w:tc>
        <w:tc>
          <w:tcPr>
            <w:tcW w:w="1340" w:type="dxa"/>
          </w:tcPr>
          <w:p w14:paraId="20BA0D08">
            <w:pPr>
              <w:spacing w:line="340" w:lineRule="exact"/>
              <w:rPr>
                <w:rFonts w:ascii="宋体" w:hAnsi="宋体" w:cs="宋体"/>
                <w:sz w:val="24"/>
              </w:rPr>
            </w:pPr>
          </w:p>
        </w:tc>
        <w:tc>
          <w:tcPr>
            <w:tcW w:w="1347" w:type="dxa"/>
          </w:tcPr>
          <w:p w14:paraId="20B00B1F">
            <w:pPr>
              <w:spacing w:line="340" w:lineRule="exact"/>
              <w:rPr>
                <w:rFonts w:ascii="宋体" w:hAnsi="宋体" w:cs="宋体"/>
                <w:sz w:val="24"/>
              </w:rPr>
            </w:pPr>
          </w:p>
        </w:tc>
      </w:tr>
      <w:tr w14:paraId="78AC1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47AE79">
            <w:pPr>
              <w:spacing w:line="340" w:lineRule="exact"/>
              <w:jc w:val="center"/>
              <w:rPr>
                <w:rFonts w:ascii="宋体" w:hAnsi="宋体" w:cs="宋体"/>
                <w:sz w:val="24"/>
              </w:rPr>
            </w:pPr>
          </w:p>
        </w:tc>
        <w:tc>
          <w:tcPr>
            <w:tcW w:w="2205" w:type="dxa"/>
          </w:tcPr>
          <w:p w14:paraId="2C0DA9B6">
            <w:pPr>
              <w:pStyle w:val="61"/>
              <w:spacing w:line="340" w:lineRule="exact"/>
              <w:rPr>
                <w:rFonts w:ascii="宋体" w:hAnsi="宋体" w:cs="宋体"/>
                <w:szCs w:val="24"/>
              </w:rPr>
            </w:pPr>
            <w:r>
              <w:rPr>
                <w:rFonts w:hint="eastAsia" w:ascii="宋体" w:hAnsi="宋体" w:cs="宋体"/>
                <w:szCs w:val="24"/>
              </w:rPr>
              <w:t>…</w:t>
            </w:r>
          </w:p>
        </w:tc>
        <w:tc>
          <w:tcPr>
            <w:tcW w:w="957" w:type="dxa"/>
          </w:tcPr>
          <w:p w14:paraId="48C1ED8E">
            <w:pPr>
              <w:spacing w:line="340" w:lineRule="exact"/>
              <w:rPr>
                <w:rFonts w:ascii="宋体" w:hAnsi="宋体" w:cs="宋体"/>
                <w:sz w:val="24"/>
              </w:rPr>
            </w:pPr>
          </w:p>
        </w:tc>
        <w:tc>
          <w:tcPr>
            <w:tcW w:w="840" w:type="dxa"/>
          </w:tcPr>
          <w:p w14:paraId="49591464">
            <w:pPr>
              <w:spacing w:line="340" w:lineRule="exact"/>
              <w:rPr>
                <w:rFonts w:ascii="宋体" w:hAnsi="宋体" w:cs="宋体"/>
                <w:sz w:val="24"/>
              </w:rPr>
            </w:pPr>
          </w:p>
        </w:tc>
        <w:tc>
          <w:tcPr>
            <w:tcW w:w="1260" w:type="dxa"/>
          </w:tcPr>
          <w:p w14:paraId="79C7DC0A">
            <w:pPr>
              <w:spacing w:line="340" w:lineRule="exact"/>
              <w:rPr>
                <w:rFonts w:ascii="宋体" w:hAnsi="宋体" w:cs="宋体"/>
                <w:sz w:val="24"/>
              </w:rPr>
            </w:pPr>
          </w:p>
        </w:tc>
        <w:tc>
          <w:tcPr>
            <w:tcW w:w="1340" w:type="dxa"/>
          </w:tcPr>
          <w:p w14:paraId="5BFA319B">
            <w:pPr>
              <w:spacing w:line="340" w:lineRule="exact"/>
              <w:rPr>
                <w:rFonts w:ascii="宋体" w:hAnsi="宋体" w:cs="宋体"/>
                <w:sz w:val="24"/>
              </w:rPr>
            </w:pPr>
          </w:p>
        </w:tc>
        <w:tc>
          <w:tcPr>
            <w:tcW w:w="1347" w:type="dxa"/>
          </w:tcPr>
          <w:p w14:paraId="79653D34">
            <w:pPr>
              <w:spacing w:line="340" w:lineRule="exact"/>
              <w:rPr>
                <w:rFonts w:ascii="宋体" w:hAnsi="宋体" w:cs="宋体"/>
                <w:sz w:val="24"/>
              </w:rPr>
            </w:pPr>
          </w:p>
        </w:tc>
      </w:tr>
      <w:tr w14:paraId="2FA5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6034F3">
            <w:pPr>
              <w:spacing w:line="340" w:lineRule="exact"/>
              <w:jc w:val="center"/>
              <w:rPr>
                <w:rFonts w:ascii="宋体" w:hAnsi="宋体" w:cs="宋体"/>
                <w:sz w:val="24"/>
              </w:rPr>
            </w:pPr>
          </w:p>
        </w:tc>
        <w:tc>
          <w:tcPr>
            <w:tcW w:w="2205" w:type="dxa"/>
          </w:tcPr>
          <w:p w14:paraId="413A3D0F">
            <w:pPr>
              <w:spacing w:line="340" w:lineRule="exact"/>
              <w:rPr>
                <w:rFonts w:ascii="宋体" w:hAnsi="宋体" w:cs="宋体"/>
                <w:sz w:val="24"/>
              </w:rPr>
            </w:pPr>
            <w:r>
              <w:rPr>
                <w:rFonts w:hint="eastAsia" w:ascii="宋体" w:hAnsi="宋体" w:cs="宋体"/>
                <w:sz w:val="24"/>
              </w:rPr>
              <w:t>…</w:t>
            </w:r>
          </w:p>
        </w:tc>
        <w:tc>
          <w:tcPr>
            <w:tcW w:w="957" w:type="dxa"/>
          </w:tcPr>
          <w:p w14:paraId="7CFF3E86">
            <w:pPr>
              <w:spacing w:line="340" w:lineRule="exact"/>
              <w:rPr>
                <w:rFonts w:ascii="宋体" w:hAnsi="宋体" w:cs="宋体"/>
                <w:sz w:val="24"/>
              </w:rPr>
            </w:pPr>
          </w:p>
        </w:tc>
        <w:tc>
          <w:tcPr>
            <w:tcW w:w="840" w:type="dxa"/>
          </w:tcPr>
          <w:p w14:paraId="7FDE9091">
            <w:pPr>
              <w:spacing w:line="340" w:lineRule="exact"/>
              <w:rPr>
                <w:rFonts w:ascii="宋体" w:hAnsi="宋体" w:cs="宋体"/>
                <w:sz w:val="24"/>
              </w:rPr>
            </w:pPr>
          </w:p>
        </w:tc>
        <w:tc>
          <w:tcPr>
            <w:tcW w:w="1260" w:type="dxa"/>
          </w:tcPr>
          <w:p w14:paraId="7EF882D1">
            <w:pPr>
              <w:spacing w:line="340" w:lineRule="exact"/>
              <w:rPr>
                <w:rFonts w:ascii="宋体" w:hAnsi="宋体" w:cs="宋体"/>
                <w:sz w:val="24"/>
              </w:rPr>
            </w:pPr>
          </w:p>
        </w:tc>
        <w:tc>
          <w:tcPr>
            <w:tcW w:w="1340" w:type="dxa"/>
          </w:tcPr>
          <w:p w14:paraId="05013BC8">
            <w:pPr>
              <w:spacing w:line="340" w:lineRule="exact"/>
              <w:rPr>
                <w:rFonts w:ascii="宋体" w:hAnsi="宋体" w:cs="宋体"/>
                <w:sz w:val="24"/>
              </w:rPr>
            </w:pPr>
          </w:p>
        </w:tc>
        <w:tc>
          <w:tcPr>
            <w:tcW w:w="1347" w:type="dxa"/>
          </w:tcPr>
          <w:p w14:paraId="4BCD4942">
            <w:pPr>
              <w:spacing w:line="340" w:lineRule="exact"/>
              <w:rPr>
                <w:rFonts w:ascii="宋体" w:hAnsi="宋体" w:cs="宋体"/>
                <w:sz w:val="24"/>
              </w:rPr>
            </w:pPr>
          </w:p>
        </w:tc>
      </w:tr>
      <w:tr w14:paraId="223A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9E4F66">
            <w:pPr>
              <w:spacing w:line="340" w:lineRule="exact"/>
              <w:jc w:val="center"/>
              <w:rPr>
                <w:rFonts w:ascii="宋体" w:hAnsi="宋体" w:cs="宋体"/>
                <w:sz w:val="24"/>
              </w:rPr>
            </w:pPr>
          </w:p>
        </w:tc>
        <w:tc>
          <w:tcPr>
            <w:tcW w:w="2205" w:type="dxa"/>
            <w:vAlign w:val="center"/>
          </w:tcPr>
          <w:p w14:paraId="6CAD8DD2">
            <w:pPr>
              <w:pStyle w:val="61"/>
              <w:spacing w:line="340" w:lineRule="exact"/>
              <w:rPr>
                <w:rFonts w:ascii="宋体" w:hAnsi="宋体" w:cs="宋体"/>
                <w:szCs w:val="24"/>
              </w:rPr>
            </w:pPr>
            <w:r>
              <w:rPr>
                <w:rFonts w:hint="eastAsia" w:ascii="宋体" w:hAnsi="宋体" w:cs="宋体"/>
                <w:szCs w:val="24"/>
              </w:rPr>
              <w:t>合计</w:t>
            </w:r>
          </w:p>
        </w:tc>
        <w:tc>
          <w:tcPr>
            <w:tcW w:w="957" w:type="dxa"/>
          </w:tcPr>
          <w:p w14:paraId="415D4BFC">
            <w:pPr>
              <w:spacing w:line="340" w:lineRule="exact"/>
              <w:rPr>
                <w:rFonts w:ascii="宋体" w:hAnsi="宋体" w:cs="宋体"/>
                <w:sz w:val="24"/>
              </w:rPr>
            </w:pPr>
          </w:p>
        </w:tc>
        <w:tc>
          <w:tcPr>
            <w:tcW w:w="840" w:type="dxa"/>
          </w:tcPr>
          <w:p w14:paraId="3172B083">
            <w:pPr>
              <w:spacing w:line="340" w:lineRule="exact"/>
              <w:rPr>
                <w:rFonts w:ascii="宋体" w:hAnsi="宋体" w:cs="宋体"/>
                <w:sz w:val="24"/>
              </w:rPr>
            </w:pPr>
          </w:p>
        </w:tc>
        <w:tc>
          <w:tcPr>
            <w:tcW w:w="1260" w:type="dxa"/>
          </w:tcPr>
          <w:p w14:paraId="2E03204D">
            <w:pPr>
              <w:spacing w:line="340" w:lineRule="exact"/>
              <w:rPr>
                <w:rFonts w:ascii="宋体" w:hAnsi="宋体" w:cs="宋体"/>
                <w:sz w:val="24"/>
              </w:rPr>
            </w:pPr>
          </w:p>
        </w:tc>
        <w:tc>
          <w:tcPr>
            <w:tcW w:w="1340" w:type="dxa"/>
          </w:tcPr>
          <w:p w14:paraId="3F39AB53">
            <w:pPr>
              <w:spacing w:line="340" w:lineRule="exact"/>
              <w:rPr>
                <w:rFonts w:ascii="宋体" w:hAnsi="宋体" w:cs="宋体"/>
                <w:sz w:val="24"/>
              </w:rPr>
            </w:pPr>
          </w:p>
        </w:tc>
        <w:tc>
          <w:tcPr>
            <w:tcW w:w="1347" w:type="dxa"/>
          </w:tcPr>
          <w:p w14:paraId="00DF7A34">
            <w:pPr>
              <w:spacing w:line="340" w:lineRule="exact"/>
              <w:rPr>
                <w:rFonts w:ascii="宋体" w:hAnsi="宋体" w:cs="宋体"/>
                <w:sz w:val="24"/>
              </w:rPr>
            </w:pPr>
          </w:p>
        </w:tc>
      </w:tr>
    </w:tbl>
    <w:p w14:paraId="2ABE6DC7">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51AF0B5">
      <w:pPr>
        <w:spacing w:line="360" w:lineRule="auto"/>
        <w:jc w:val="right"/>
        <w:rPr>
          <w:rFonts w:ascii="宋体" w:hAnsi="宋体" w:cs="宋体"/>
          <w:sz w:val="24"/>
        </w:rPr>
      </w:pPr>
      <w:r>
        <w:rPr>
          <w:rFonts w:hint="eastAsia" w:ascii="宋体" w:hAnsi="宋体" w:cs="宋体"/>
          <w:sz w:val="24"/>
        </w:rPr>
        <w:t xml:space="preserve">  年  月  日</w:t>
      </w:r>
    </w:p>
    <w:p w14:paraId="744A01BD">
      <w:pPr>
        <w:adjustRightInd w:val="0"/>
        <w:snapToGrid w:val="0"/>
        <w:spacing w:line="360" w:lineRule="auto"/>
        <w:rPr>
          <w:rFonts w:ascii="宋体" w:hAnsi="宋体" w:cs="宋体"/>
          <w:sz w:val="24"/>
        </w:rPr>
      </w:pPr>
      <w:r>
        <w:rPr>
          <w:rFonts w:hint="eastAsia" w:ascii="宋体" w:hAnsi="宋体" w:cs="宋体"/>
          <w:sz w:val="24"/>
        </w:rPr>
        <w:t>备注：</w:t>
      </w:r>
    </w:p>
    <w:p w14:paraId="567C28FA">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5F215418">
      <w:pPr>
        <w:spacing w:line="360" w:lineRule="auto"/>
        <w:jc w:val="center"/>
        <w:rPr>
          <w:rFonts w:ascii="宋体" w:hAnsi="宋体" w:cs="宋体"/>
          <w:b/>
          <w:sz w:val="24"/>
        </w:rPr>
      </w:pPr>
    </w:p>
    <w:p w14:paraId="5257FDCB">
      <w:pPr>
        <w:spacing w:line="360" w:lineRule="auto"/>
        <w:jc w:val="center"/>
        <w:rPr>
          <w:rFonts w:ascii="宋体" w:hAnsi="宋体" w:cs="宋体"/>
          <w:b/>
          <w:sz w:val="24"/>
        </w:rPr>
      </w:pPr>
    </w:p>
    <w:p w14:paraId="6F9445BD">
      <w:pPr>
        <w:pStyle w:val="36"/>
        <w:ind w:firstLine="241"/>
        <w:rPr>
          <w:rFonts w:ascii="宋体" w:hAnsi="宋体" w:cs="宋体"/>
          <w:b/>
          <w:sz w:val="24"/>
        </w:rPr>
      </w:pPr>
    </w:p>
    <w:p w14:paraId="5D629F6B">
      <w:pPr>
        <w:pStyle w:val="36"/>
        <w:ind w:firstLine="241"/>
        <w:rPr>
          <w:rFonts w:ascii="宋体" w:hAnsi="宋体" w:cs="宋体"/>
          <w:b/>
          <w:sz w:val="24"/>
        </w:rPr>
      </w:pPr>
    </w:p>
    <w:p w14:paraId="6D594282">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2900422E">
      <w:pPr>
        <w:rPr>
          <w:rFonts w:ascii="宋体" w:hAnsi="宋体" w:cs="宋体"/>
          <w:sz w:val="24"/>
        </w:rPr>
      </w:pPr>
    </w:p>
    <w:p w14:paraId="6DD0CCEC">
      <w:pPr>
        <w:rPr>
          <w:rFonts w:ascii="宋体" w:hAnsi="宋体" w:cs="宋体"/>
          <w:sz w:val="24"/>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7B1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E1149FA">
            <w:pPr>
              <w:pStyle w:val="16"/>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9EDE703">
            <w:pPr>
              <w:pStyle w:val="16"/>
              <w:jc w:val="center"/>
              <w:rPr>
                <w:rFonts w:hAnsi="宋体" w:cs="宋体"/>
                <w:bCs/>
                <w:sz w:val="24"/>
                <w:szCs w:val="24"/>
              </w:rPr>
            </w:pPr>
            <w:r>
              <w:rPr>
                <w:rFonts w:hint="eastAsia" w:hAnsi="宋体" w:cs="宋体"/>
                <w:bCs/>
                <w:sz w:val="24"/>
                <w:szCs w:val="24"/>
              </w:rPr>
              <w:t>按投标人所投内容填写</w:t>
            </w:r>
          </w:p>
        </w:tc>
      </w:tr>
      <w:tr w14:paraId="77DB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6FAEA4F">
            <w:pPr>
              <w:pStyle w:val="16"/>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33E0F3EC">
            <w:pPr>
              <w:pStyle w:val="16"/>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5EB49FA">
            <w:pPr>
              <w:pStyle w:val="16"/>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53A6EF9">
            <w:pPr>
              <w:pStyle w:val="16"/>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10214F72">
            <w:pPr>
              <w:pStyle w:val="16"/>
              <w:jc w:val="center"/>
              <w:rPr>
                <w:rFonts w:hAnsi="宋体" w:cs="宋体"/>
                <w:bCs/>
                <w:sz w:val="24"/>
                <w:szCs w:val="24"/>
              </w:rPr>
            </w:pPr>
            <w:r>
              <w:rPr>
                <w:rFonts w:hint="eastAsia" w:hAnsi="宋体" w:cs="宋体"/>
                <w:bCs/>
                <w:sz w:val="24"/>
                <w:szCs w:val="24"/>
              </w:rPr>
              <w:t>偏离说明</w:t>
            </w:r>
          </w:p>
        </w:tc>
      </w:tr>
      <w:tr w14:paraId="34D60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58B231F">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4FBE88A8">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55C73217">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3781BEE3">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0EDAC600">
            <w:pPr>
              <w:jc w:val="center"/>
              <w:rPr>
                <w:rFonts w:ascii="宋体" w:hAnsi="宋体" w:cs="宋体"/>
                <w:sz w:val="24"/>
              </w:rPr>
            </w:pPr>
          </w:p>
        </w:tc>
      </w:tr>
      <w:tr w14:paraId="1B964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76E5D5D">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722DB1D0">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981D1D6">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D84EB03">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4FD828B">
            <w:pPr>
              <w:jc w:val="center"/>
              <w:rPr>
                <w:rFonts w:ascii="宋体" w:hAnsi="宋体" w:cs="宋体"/>
                <w:sz w:val="24"/>
              </w:rPr>
            </w:pPr>
          </w:p>
        </w:tc>
      </w:tr>
      <w:tr w14:paraId="7F6CD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B0FE8C">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FCCDE4F">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4B0BF69">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98D09A5">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21717B6">
            <w:pPr>
              <w:jc w:val="center"/>
              <w:rPr>
                <w:rFonts w:ascii="宋体" w:hAnsi="宋体" w:cs="宋体"/>
                <w:sz w:val="24"/>
              </w:rPr>
            </w:pPr>
          </w:p>
        </w:tc>
      </w:tr>
      <w:tr w14:paraId="4159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125D0B">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80E4E71">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DF61D3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4EC601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B126DED">
            <w:pPr>
              <w:jc w:val="center"/>
              <w:rPr>
                <w:rFonts w:ascii="宋体" w:hAnsi="宋体" w:cs="宋体"/>
                <w:sz w:val="24"/>
              </w:rPr>
            </w:pPr>
          </w:p>
        </w:tc>
      </w:tr>
      <w:tr w14:paraId="74BCA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96526E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6E28EE3">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4591C1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433A55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6575EA0">
            <w:pPr>
              <w:jc w:val="center"/>
              <w:rPr>
                <w:rFonts w:ascii="宋体" w:hAnsi="宋体" w:cs="宋体"/>
                <w:sz w:val="24"/>
              </w:rPr>
            </w:pPr>
          </w:p>
        </w:tc>
      </w:tr>
      <w:tr w14:paraId="59DD8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781D67">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7333BE0A">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BEFC57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65DF19F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F480401">
            <w:pPr>
              <w:jc w:val="center"/>
              <w:rPr>
                <w:rFonts w:ascii="宋体" w:hAnsi="宋体" w:cs="宋体"/>
                <w:sz w:val="24"/>
              </w:rPr>
            </w:pPr>
          </w:p>
        </w:tc>
      </w:tr>
    </w:tbl>
    <w:p w14:paraId="6DB738DF">
      <w:pPr>
        <w:rPr>
          <w:rFonts w:ascii="宋体" w:hAnsi="宋体" w:cs="宋体"/>
          <w:sz w:val="24"/>
        </w:rPr>
      </w:pPr>
    </w:p>
    <w:p w14:paraId="7D69CC59">
      <w:pPr>
        <w:rPr>
          <w:rFonts w:ascii="宋体" w:hAnsi="宋体" w:cs="宋体"/>
          <w:sz w:val="24"/>
        </w:rPr>
      </w:pPr>
      <w:r>
        <w:rPr>
          <w:rFonts w:hint="eastAsia" w:ascii="宋体" w:hAnsi="宋体" w:cs="宋体"/>
          <w:sz w:val="24"/>
        </w:rPr>
        <w:t>(可根据需求自行更改)</w:t>
      </w:r>
    </w:p>
    <w:p w14:paraId="1CB89FED">
      <w:pPr>
        <w:rPr>
          <w:rFonts w:ascii="宋体" w:hAnsi="宋体" w:cs="宋体"/>
          <w:sz w:val="24"/>
        </w:rPr>
      </w:pPr>
    </w:p>
    <w:p w14:paraId="51FBC29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E8AD7DF">
      <w:pPr>
        <w:spacing w:line="360" w:lineRule="auto"/>
        <w:jc w:val="right"/>
        <w:rPr>
          <w:rFonts w:ascii="宋体" w:hAnsi="宋体" w:cs="宋体"/>
          <w:sz w:val="24"/>
        </w:rPr>
      </w:pPr>
      <w:r>
        <w:rPr>
          <w:rFonts w:hint="eastAsia" w:ascii="宋体" w:hAnsi="宋体" w:cs="宋体"/>
          <w:sz w:val="24"/>
        </w:rPr>
        <w:t xml:space="preserve">  年  月  日</w:t>
      </w:r>
    </w:p>
    <w:p w14:paraId="2E683BF3">
      <w:pPr>
        <w:spacing w:line="360" w:lineRule="auto"/>
        <w:rPr>
          <w:rFonts w:ascii="宋体" w:hAnsi="宋体" w:cs="宋体"/>
          <w:b/>
          <w:sz w:val="24"/>
        </w:rPr>
      </w:pPr>
    </w:p>
    <w:p w14:paraId="3FA2D41D">
      <w:pPr>
        <w:spacing w:line="360" w:lineRule="auto"/>
        <w:rPr>
          <w:rFonts w:ascii="宋体" w:hAnsi="宋体" w:cs="宋体"/>
          <w:b/>
          <w:sz w:val="24"/>
        </w:rPr>
      </w:pPr>
    </w:p>
    <w:p w14:paraId="104F9435">
      <w:pPr>
        <w:spacing w:line="360" w:lineRule="auto"/>
        <w:rPr>
          <w:rFonts w:ascii="宋体" w:hAnsi="宋体" w:cs="宋体"/>
          <w:b/>
          <w:sz w:val="24"/>
        </w:rPr>
      </w:pPr>
    </w:p>
    <w:p w14:paraId="772087A6">
      <w:pPr>
        <w:spacing w:line="360" w:lineRule="auto"/>
        <w:rPr>
          <w:rFonts w:ascii="宋体" w:hAnsi="宋体" w:cs="宋体"/>
          <w:b/>
          <w:sz w:val="24"/>
        </w:rPr>
      </w:pPr>
    </w:p>
    <w:p w14:paraId="5F096DF8">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1D9875F6">
      <w:pPr>
        <w:pStyle w:val="27"/>
        <w:ind w:firstLine="480"/>
        <w:rPr>
          <w:rFonts w:ascii="宋体" w:hAnsi="宋体" w:eastAsia="宋体" w:cs="宋体"/>
          <w:sz w:val="24"/>
        </w:rPr>
      </w:pPr>
    </w:p>
    <w:p w14:paraId="52E148B1">
      <w:pPr>
        <w:spacing w:line="380" w:lineRule="exact"/>
        <w:jc w:val="center"/>
        <w:rPr>
          <w:rFonts w:ascii="宋体" w:hAnsi="宋体" w:cs="宋体"/>
          <w:sz w:val="24"/>
        </w:rPr>
      </w:pPr>
      <w:r>
        <w:rPr>
          <w:rFonts w:hint="eastAsia" w:ascii="宋体" w:hAnsi="宋体" w:cs="宋体"/>
          <w:sz w:val="24"/>
        </w:rPr>
        <w:t>服务方案及服务承诺</w:t>
      </w:r>
    </w:p>
    <w:p w14:paraId="59AAF534">
      <w:pPr>
        <w:spacing w:line="380" w:lineRule="exact"/>
        <w:jc w:val="center"/>
        <w:rPr>
          <w:rFonts w:ascii="宋体" w:hAnsi="宋体" w:cs="宋体"/>
          <w:sz w:val="24"/>
        </w:rPr>
      </w:pPr>
    </w:p>
    <w:p w14:paraId="733E6A82">
      <w:pPr>
        <w:spacing w:line="380" w:lineRule="exact"/>
        <w:ind w:firstLine="360" w:firstLineChars="150"/>
        <w:rPr>
          <w:rFonts w:ascii="宋体" w:hAnsi="宋体" w:cs="宋体"/>
          <w:sz w:val="24"/>
        </w:rPr>
      </w:pPr>
    </w:p>
    <w:p w14:paraId="66EE471D">
      <w:pPr>
        <w:pStyle w:val="38"/>
        <w:rPr>
          <w:rFonts w:ascii="宋体" w:hAnsi="宋体" w:cs="宋体"/>
          <w:sz w:val="24"/>
          <w:szCs w:val="24"/>
        </w:rPr>
      </w:pPr>
    </w:p>
    <w:p w14:paraId="47D1E734">
      <w:pPr>
        <w:pStyle w:val="38"/>
        <w:rPr>
          <w:rFonts w:ascii="宋体" w:hAnsi="宋体" w:cs="宋体"/>
          <w:sz w:val="24"/>
          <w:szCs w:val="24"/>
        </w:rPr>
      </w:pPr>
    </w:p>
    <w:p w14:paraId="39A0CC8E">
      <w:pPr>
        <w:pStyle w:val="38"/>
        <w:rPr>
          <w:rFonts w:ascii="宋体" w:hAnsi="宋体" w:cs="宋体"/>
          <w:sz w:val="24"/>
          <w:szCs w:val="24"/>
        </w:rPr>
      </w:pPr>
    </w:p>
    <w:p w14:paraId="593BB8C7">
      <w:pPr>
        <w:pStyle w:val="38"/>
        <w:rPr>
          <w:rFonts w:ascii="宋体" w:hAnsi="宋体" w:cs="宋体"/>
          <w:sz w:val="24"/>
          <w:szCs w:val="24"/>
        </w:rPr>
      </w:pPr>
    </w:p>
    <w:p w14:paraId="7452F2EC">
      <w:pPr>
        <w:pStyle w:val="38"/>
        <w:rPr>
          <w:rFonts w:ascii="宋体" w:hAnsi="宋体" w:cs="宋体"/>
          <w:sz w:val="24"/>
          <w:szCs w:val="24"/>
        </w:rPr>
      </w:pPr>
    </w:p>
    <w:p w14:paraId="05470ED4">
      <w:pPr>
        <w:pStyle w:val="38"/>
        <w:rPr>
          <w:rFonts w:ascii="宋体" w:hAnsi="宋体" w:cs="宋体"/>
          <w:sz w:val="24"/>
          <w:szCs w:val="24"/>
        </w:rPr>
      </w:pPr>
    </w:p>
    <w:p w14:paraId="70696202">
      <w:pPr>
        <w:spacing w:line="380" w:lineRule="exact"/>
        <w:rPr>
          <w:rFonts w:ascii="宋体" w:hAnsi="宋体" w:cs="宋体"/>
          <w:sz w:val="24"/>
        </w:rPr>
      </w:pPr>
    </w:p>
    <w:p w14:paraId="1B76DAB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A1AC251">
      <w:pPr>
        <w:spacing w:line="380" w:lineRule="exact"/>
        <w:ind w:right="640" w:firstLine="1560" w:firstLineChars="650"/>
        <w:rPr>
          <w:rFonts w:ascii="宋体" w:hAnsi="宋体" w:cs="宋体"/>
          <w:sz w:val="24"/>
        </w:rPr>
      </w:pPr>
    </w:p>
    <w:p w14:paraId="593C88EB">
      <w:pPr>
        <w:spacing w:line="380" w:lineRule="exact"/>
        <w:ind w:right="640" w:firstLine="4680" w:firstLineChars="1950"/>
        <w:rPr>
          <w:rFonts w:ascii="宋体" w:hAnsi="宋体" w:cs="宋体"/>
          <w:sz w:val="24"/>
        </w:rPr>
      </w:pPr>
    </w:p>
    <w:p w14:paraId="28BC5233">
      <w:pPr>
        <w:spacing w:line="380" w:lineRule="exact"/>
        <w:jc w:val="center"/>
        <w:rPr>
          <w:rFonts w:ascii="宋体" w:hAnsi="宋体" w:cs="宋体"/>
          <w:sz w:val="24"/>
        </w:rPr>
      </w:pPr>
    </w:p>
    <w:p w14:paraId="5FFCAB22">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595B1C1B">
      <w:pPr>
        <w:spacing w:line="360" w:lineRule="auto"/>
        <w:jc w:val="center"/>
        <w:rPr>
          <w:rFonts w:ascii="宋体" w:hAnsi="宋体" w:cs="宋体"/>
          <w:b/>
          <w:bCs/>
          <w:sz w:val="24"/>
        </w:rPr>
      </w:pPr>
      <w:r>
        <w:rPr>
          <w:rFonts w:hint="eastAsia" w:ascii="宋体" w:hAnsi="宋体" w:cs="宋体"/>
          <w:b/>
          <w:bCs/>
          <w:sz w:val="24"/>
        </w:rPr>
        <w:br w:type="page"/>
      </w:r>
    </w:p>
    <w:p w14:paraId="4F118BF7">
      <w:pPr>
        <w:spacing w:line="380" w:lineRule="exact"/>
        <w:jc w:val="center"/>
        <w:rPr>
          <w:rFonts w:ascii="宋体" w:hAnsi="宋体" w:cs="宋体"/>
          <w:sz w:val="24"/>
        </w:rPr>
      </w:pPr>
      <w:r>
        <w:rPr>
          <w:rFonts w:hint="eastAsia" w:ascii="宋体" w:hAnsi="宋体" w:cs="宋体"/>
          <w:sz w:val="24"/>
        </w:rPr>
        <w:t>格式8合格供应商的声明函和承诺书</w:t>
      </w:r>
    </w:p>
    <w:p w14:paraId="37D78EE0">
      <w:pPr>
        <w:spacing w:line="360" w:lineRule="auto"/>
        <w:rPr>
          <w:rFonts w:ascii="宋体" w:hAnsi="宋体" w:cs="宋体"/>
          <w:sz w:val="24"/>
        </w:rPr>
      </w:pPr>
    </w:p>
    <w:p w14:paraId="3E2FBC06">
      <w:pPr>
        <w:spacing w:line="360" w:lineRule="auto"/>
        <w:jc w:val="center"/>
        <w:rPr>
          <w:rFonts w:ascii="宋体" w:hAnsi="宋体" w:cs="宋体"/>
          <w:b/>
          <w:bCs/>
          <w:sz w:val="24"/>
        </w:rPr>
      </w:pPr>
    </w:p>
    <w:p w14:paraId="7B9BDDCE">
      <w:pPr>
        <w:pStyle w:val="38"/>
      </w:pPr>
    </w:p>
    <w:p w14:paraId="1CEAD146">
      <w:pPr>
        <w:spacing w:line="360" w:lineRule="auto"/>
        <w:jc w:val="center"/>
        <w:rPr>
          <w:rFonts w:ascii="宋体" w:hAnsi="宋体" w:cs="宋体"/>
          <w:b/>
          <w:sz w:val="24"/>
        </w:rPr>
      </w:pPr>
    </w:p>
    <w:p w14:paraId="1BC69FB2">
      <w:pPr>
        <w:spacing w:line="360" w:lineRule="auto"/>
        <w:jc w:val="center"/>
        <w:rPr>
          <w:rFonts w:ascii="宋体" w:hAnsi="宋体" w:cs="宋体"/>
          <w:b/>
          <w:sz w:val="24"/>
        </w:rPr>
      </w:pPr>
    </w:p>
    <w:p w14:paraId="0E177919">
      <w:pPr>
        <w:spacing w:line="360" w:lineRule="auto"/>
        <w:jc w:val="center"/>
        <w:rPr>
          <w:rFonts w:ascii="宋体" w:hAnsi="宋体" w:cs="宋体"/>
          <w:b/>
          <w:sz w:val="24"/>
        </w:rPr>
      </w:pPr>
    </w:p>
    <w:p w14:paraId="5CE3674E">
      <w:pPr>
        <w:spacing w:line="360" w:lineRule="auto"/>
        <w:jc w:val="center"/>
        <w:rPr>
          <w:rFonts w:ascii="宋体" w:hAnsi="宋体" w:cs="宋体"/>
          <w:b/>
          <w:sz w:val="24"/>
        </w:rPr>
      </w:pPr>
    </w:p>
    <w:p w14:paraId="475BC3BB">
      <w:pPr>
        <w:spacing w:line="360" w:lineRule="auto"/>
        <w:jc w:val="center"/>
        <w:rPr>
          <w:rFonts w:ascii="宋体" w:hAnsi="宋体" w:cs="宋体"/>
          <w:b/>
          <w:sz w:val="24"/>
        </w:rPr>
      </w:pPr>
    </w:p>
    <w:p w14:paraId="415F8628">
      <w:pPr>
        <w:spacing w:line="360" w:lineRule="auto"/>
        <w:jc w:val="center"/>
        <w:rPr>
          <w:rFonts w:ascii="宋体" w:hAnsi="宋体" w:cs="宋体"/>
          <w:b/>
          <w:sz w:val="24"/>
        </w:rPr>
      </w:pPr>
    </w:p>
    <w:p w14:paraId="141A5533">
      <w:pPr>
        <w:spacing w:line="360" w:lineRule="auto"/>
        <w:jc w:val="center"/>
        <w:rPr>
          <w:rFonts w:ascii="宋体" w:hAnsi="宋体" w:cs="宋体"/>
          <w:b/>
          <w:sz w:val="24"/>
        </w:rPr>
      </w:pPr>
    </w:p>
    <w:p w14:paraId="1A49857C">
      <w:pPr>
        <w:spacing w:line="360" w:lineRule="auto"/>
        <w:jc w:val="center"/>
        <w:rPr>
          <w:rFonts w:ascii="宋体" w:hAnsi="宋体" w:cs="宋体"/>
          <w:b/>
          <w:sz w:val="24"/>
        </w:rPr>
      </w:pPr>
    </w:p>
    <w:p w14:paraId="7010416D">
      <w:pPr>
        <w:spacing w:line="360" w:lineRule="auto"/>
        <w:jc w:val="center"/>
        <w:rPr>
          <w:rFonts w:ascii="宋体" w:hAnsi="宋体" w:cs="宋体"/>
          <w:b/>
          <w:sz w:val="24"/>
        </w:rPr>
      </w:pPr>
    </w:p>
    <w:p w14:paraId="18104A64">
      <w:pPr>
        <w:spacing w:line="360" w:lineRule="auto"/>
        <w:jc w:val="center"/>
        <w:rPr>
          <w:rFonts w:ascii="宋体" w:hAnsi="宋体" w:cs="宋体"/>
          <w:b/>
          <w:sz w:val="24"/>
        </w:rPr>
      </w:pPr>
    </w:p>
    <w:p w14:paraId="3D1F75AF">
      <w:pPr>
        <w:spacing w:line="360" w:lineRule="auto"/>
        <w:jc w:val="center"/>
        <w:rPr>
          <w:rFonts w:ascii="宋体" w:hAnsi="宋体" w:cs="宋体"/>
          <w:b/>
          <w:sz w:val="24"/>
        </w:rPr>
      </w:pPr>
    </w:p>
    <w:p w14:paraId="51DF6E8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78505A3">
      <w:pPr>
        <w:spacing w:line="380" w:lineRule="exact"/>
        <w:ind w:right="640" w:firstLine="1560" w:firstLineChars="650"/>
        <w:rPr>
          <w:rFonts w:ascii="宋体" w:hAnsi="宋体" w:cs="宋体"/>
          <w:sz w:val="24"/>
        </w:rPr>
      </w:pPr>
    </w:p>
    <w:p w14:paraId="253E6033">
      <w:pPr>
        <w:spacing w:line="360" w:lineRule="auto"/>
        <w:jc w:val="center"/>
        <w:rPr>
          <w:rFonts w:ascii="宋体" w:hAnsi="宋体" w:cs="宋体"/>
          <w:sz w:val="24"/>
        </w:rPr>
      </w:pPr>
      <w:r>
        <w:rPr>
          <w:rFonts w:hint="eastAsia" w:ascii="宋体" w:hAnsi="宋体" w:cs="宋体"/>
          <w:sz w:val="24"/>
        </w:rPr>
        <w:t xml:space="preserve">      年   月    日</w:t>
      </w:r>
    </w:p>
    <w:p w14:paraId="2F95D27B">
      <w:pPr>
        <w:spacing w:line="360" w:lineRule="auto"/>
        <w:rPr>
          <w:rFonts w:ascii="宋体" w:hAnsi="宋体" w:cs="宋体"/>
          <w:sz w:val="24"/>
        </w:rPr>
      </w:pPr>
    </w:p>
    <w:p w14:paraId="21444EF7">
      <w:pPr>
        <w:spacing w:line="360" w:lineRule="auto"/>
        <w:rPr>
          <w:rFonts w:ascii="宋体" w:hAnsi="宋体" w:cs="宋体"/>
          <w:sz w:val="24"/>
        </w:rPr>
      </w:pPr>
    </w:p>
    <w:p w14:paraId="70DA12D2">
      <w:pPr>
        <w:spacing w:line="360" w:lineRule="auto"/>
        <w:rPr>
          <w:rFonts w:ascii="宋体" w:hAnsi="宋体" w:cs="宋体"/>
          <w:sz w:val="24"/>
        </w:rPr>
      </w:pPr>
    </w:p>
    <w:p w14:paraId="47832AEB">
      <w:pPr>
        <w:spacing w:line="360" w:lineRule="auto"/>
        <w:rPr>
          <w:rFonts w:ascii="宋体" w:hAnsi="宋体" w:cs="宋体"/>
          <w:sz w:val="24"/>
        </w:rPr>
      </w:pPr>
    </w:p>
    <w:p w14:paraId="721CBB2F">
      <w:pPr>
        <w:spacing w:line="380" w:lineRule="exact"/>
        <w:jc w:val="center"/>
        <w:rPr>
          <w:rFonts w:ascii="宋体" w:hAnsi="宋体" w:cs="宋体"/>
          <w:sz w:val="24"/>
        </w:rPr>
      </w:pPr>
    </w:p>
    <w:p w14:paraId="38EE63FC">
      <w:pPr>
        <w:spacing w:line="380" w:lineRule="exact"/>
        <w:jc w:val="center"/>
        <w:rPr>
          <w:rFonts w:ascii="宋体" w:hAnsi="宋体" w:cs="宋体"/>
          <w:sz w:val="24"/>
        </w:rPr>
      </w:pPr>
    </w:p>
    <w:p w14:paraId="4E26C52E">
      <w:pPr>
        <w:spacing w:line="380" w:lineRule="exact"/>
        <w:jc w:val="center"/>
        <w:rPr>
          <w:rFonts w:ascii="宋体" w:hAnsi="宋体" w:cs="宋体"/>
          <w:sz w:val="24"/>
        </w:rPr>
      </w:pPr>
    </w:p>
    <w:p w14:paraId="3353A13D">
      <w:pPr>
        <w:spacing w:line="380" w:lineRule="exact"/>
        <w:jc w:val="center"/>
        <w:rPr>
          <w:rFonts w:ascii="宋体" w:hAnsi="宋体" w:cs="宋体"/>
          <w:sz w:val="24"/>
        </w:rPr>
      </w:pPr>
    </w:p>
    <w:p w14:paraId="37E23375">
      <w:pPr>
        <w:spacing w:line="380" w:lineRule="exact"/>
        <w:jc w:val="center"/>
        <w:rPr>
          <w:rFonts w:ascii="宋体" w:hAnsi="宋体" w:cs="宋体"/>
          <w:sz w:val="24"/>
        </w:rPr>
      </w:pPr>
    </w:p>
    <w:p w14:paraId="728C8DF7">
      <w:pPr>
        <w:spacing w:line="380" w:lineRule="exact"/>
        <w:jc w:val="center"/>
        <w:rPr>
          <w:rFonts w:ascii="宋体" w:hAnsi="宋体" w:cs="宋体"/>
          <w:sz w:val="24"/>
        </w:rPr>
      </w:pPr>
    </w:p>
    <w:p w14:paraId="772C1930">
      <w:pPr>
        <w:spacing w:line="380" w:lineRule="exact"/>
        <w:jc w:val="center"/>
        <w:rPr>
          <w:rFonts w:ascii="宋体" w:hAnsi="宋体" w:cs="宋体"/>
          <w:sz w:val="24"/>
        </w:rPr>
      </w:pPr>
    </w:p>
    <w:p w14:paraId="110BFF94">
      <w:pPr>
        <w:spacing w:line="380" w:lineRule="exact"/>
        <w:jc w:val="center"/>
        <w:rPr>
          <w:rFonts w:ascii="宋体" w:hAnsi="宋体" w:cs="宋体"/>
          <w:sz w:val="24"/>
        </w:rPr>
      </w:pPr>
    </w:p>
    <w:p w14:paraId="02F1928B">
      <w:pPr>
        <w:spacing w:line="380" w:lineRule="exact"/>
        <w:jc w:val="center"/>
        <w:rPr>
          <w:rFonts w:ascii="宋体" w:hAnsi="宋体" w:cs="宋体"/>
          <w:sz w:val="24"/>
        </w:rPr>
      </w:pPr>
    </w:p>
    <w:p w14:paraId="31AC10A4">
      <w:pPr>
        <w:spacing w:line="380" w:lineRule="exact"/>
        <w:jc w:val="center"/>
        <w:rPr>
          <w:rFonts w:ascii="宋体" w:hAnsi="宋体" w:cs="宋体"/>
          <w:sz w:val="24"/>
        </w:rPr>
      </w:pPr>
    </w:p>
    <w:p w14:paraId="2FBAB6D8">
      <w:pPr>
        <w:spacing w:line="380" w:lineRule="exact"/>
        <w:jc w:val="center"/>
        <w:rPr>
          <w:rFonts w:ascii="宋体" w:hAnsi="宋体" w:cs="宋体"/>
          <w:sz w:val="24"/>
        </w:rPr>
      </w:pPr>
      <w:r>
        <w:rPr>
          <w:rFonts w:hint="eastAsia" w:ascii="宋体" w:hAnsi="宋体" w:cs="宋体"/>
          <w:sz w:val="24"/>
        </w:rPr>
        <w:t>格式9中小企业声明函（工程、服务）</w:t>
      </w:r>
    </w:p>
    <w:p w14:paraId="5FEF7ECD">
      <w:pPr>
        <w:spacing w:line="360" w:lineRule="auto"/>
        <w:rPr>
          <w:b/>
          <w:bCs/>
          <w:sz w:val="32"/>
          <w:szCs w:val="32"/>
        </w:rPr>
      </w:pPr>
    </w:p>
    <w:p w14:paraId="2D08D2BF">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（含联合体中的中小企业、签订分包意向协议的中小企业）</w:t>
      </w:r>
      <w:r>
        <w:rPr>
          <w:rFonts w:hint="eastAsia" w:ascii="宋体" w:hAnsi="宋体" w:cs="宋体"/>
          <w:sz w:val="24"/>
        </w:rPr>
        <w:t>的具体情 况如下：</w:t>
      </w:r>
    </w:p>
    <w:p w14:paraId="5FC5CAD1">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4E478AB1">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008A39AE">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D2CA894">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4287F6A7">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1D0C93BB">
      <w:pPr>
        <w:spacing w:line="360" w:lineRule="auto"/>
        <w:ind w:firstLine="4800" w:firstLineChars="2000"/>
        <w:rPr>
          <w:rFonts w:ascii="宋体" w:hAnsi="宋体" w:cs="宋体"/>
          <w:sz w:val="24"/>
        </w:rPr>
      </w:pPr>
      <w:r>
        <w:rPr>
          <w:rFonts w:hint="eastAsia" w:ascii="宋体" w:hAnsi="宋体" w:cs="宋体"/>
          <w:sz w:val="24"/>
        </w:rPr>
        <w:t xml:space="preserve">日 期： </w:t>
      </w:r>
    </w:p>
    <w:p w14:paraId="65498A25">
      <w:pPr>
        <w:pStyle w:val="38"/>
        <w:rPr>
          <w:rFonts w:ascii="宋体" w:hAnsi="宋体" w:cs="宋体"/>
          <w:sz w:val="24"/>
          <w:szCs w:val="24"/>
        </w:rPr>
      </w:pPr>
    </w:p>
    <w:p w14:paraId="7BDE1796">
      <w:pPr>
        <w:pStyle w:val="6"/>
        <w:rPr>
          <w:rFonts w:ascii="宋体" w:hAnsi="宋体" w:eastAsia="宋体" w:cs="宋体"/>
          <w:sz w:val="24"/>
        </w:rPr>
      </w:pPr>
    </w:p>
    <w:p w14:paraId="5E5CBCF0">
      <w:pPr>
        <w:rPr>
          <w:rFonts w:ascii="宋体" w:hAnsi="宋体" w:cs="宋体"/>
          <w:sz w:val="24"/>
        </w:rPr>
      </w:pPr>
    </w:p>
    <w:p w14:paraId="5F80243D">
      <w:pPr>
        <w:pStyle w:val="38"/>
        <w:rPr>
          <w:rFonts w:ascii="宋体" w:hAnsi="宋体" w:cs="宋体"/>
          <w:sz w:val="24"/>
          <w:szCs w:val="24"/>
        </w:rPr>
      </w:pPr>
    </w:p>
    <w:p w14:paraId="3ABF1327">
      <w:pPr>
        <w:pStyle w:val="6"/>
      </w:pPr>
    </w:p>
    <w:p w14:paraId="697C61C8">
      <w:pPr>
        <w:spacing w:line="360" w:lineRule="auto"/>
        <w:ind w:firstLine="420" w:firstLineChars="200"/>
      </w:pPr>
      <w:r>
        <w:rPr>
          <w:rFonts w:hint="eastAsia"/>
        </w:rPr>
        <w:t>注：1.从业人员、营业收入、资产总额填报上一年度数据，无上一年度数据的新成立企业可不填报。</w:t>
      </w:r>
    </w:p>
    <w:p w14:paraId="1888F5C2">
      <w:pPr>
        <w:spacing w:line="360" w:lineRule="auto"/>
        <w:ind w:firstLine="420" w:firstLineChars="200"/>
      </w:pPr>
      <w:r>
        <w:rPr>
          <w:rFonts w:hint="eastAsia"/>
        </w:rPr>
        <w:t>2.本项目如是只面向中小企业采购的应当必须提供。</w:t>
      </w:r>
    </w:p>
    <w:p w14:paraId="77693062">
      <w:pPr>
        <w:spacing w:line="360" w:lineRule="auto"/>
        <w:jc w:val="center"/>
        <w:rPr>
          <w:rFonts w:ascii="宋体" w:hAnsi="宋体" w:cs="宋体"/>
          <w:b/>
          <w:bCs/>
          <w:sz w:val="24"/>
        </w:rPr>
      </w:pPr>
    </w:p>
    <w:p w14:paraId="78534E85">
      <w:pPr>
        <w:spacing w:line="360" w:lineRule="auto"/>
        <w:jc w:val="center"/>
        <w:rPr>
          <w:rFonts w:ascii="宋体" w:hAnsi="宋体" w:cs="宋体"/>
          <w:b/>
          <w:bCs/>
          <w:sz w:val="24"/>
        </w:rPr>
      </w:pPr>
    </w:p>
    <w:p w14:paraId="673D8512">
      <w:pPr>
        <w:pStyle w:val="38"/>
        <w:rPr>
          <w:rFonts w:ascii="宋体" w:hAnsi="宋体" w:cs="宋体"/>
          <w:b/>
          <w:bCs/>
          <w:sz w:val="24"/>
        </w:rPr>
      </w:pPr>
    </w:p>
    <w:p w14:paraId="23E4A78A">
      <w:pPr>
        <w:pStyle w:val="6"/>
      </w:pPr>
    </w:p>
    <w:p w14:paraId="205F2F22">
      <w:pPr>
        <w:spacing w:line="360" w:lineRule="auto"/>
        <w:rPr>
          <w:rFonts w:ascii="宋体" w:hAnsi="宋体" w:cs="宋体"/>
          <w:sz w:val="24"/>
        </w:rPr>
      </w:pPr>
    </w:p>
    <w:p w14:paraId="198415C3">
      <w:pPr>
        <w:spacing w:line="360" w:lineRule="auto"/>
        <w:rPr>
          <w:rFonts w:ascii="宋体" w:hAnsi="宋体" w:cs="宋体"/>
          <w:sz w:val="24"/>
        </w:rPr>
      </w:pPr>
      <w:r>
        <w:rPr>
          <w:rFonts w:hint="eastAsia" w:ascii="宋体" w:hAnsi="宋体" w:cs="宋体"/>
          <w:sz w:val="24"/>
        </w:rPr>
        <w:t>格式10其他资料</w:t>
      </w:r>
    </w:p>
    <w:p w14:paraId="6E21D746">
      <w:pPr>
        <w:spacing w:line="360" w:lineRule="auto"/>
      </w:pPr>
      <w:r>
        <w:rPr>
          <w:rFonts w:hint="eastAsia" w:ascii="宋体" w:hAnsi="宋体" w:cs="宋体"/>
          <w:sz w:val="24"/>
        </w:rPr>
        <w:t>格式11</w:t>
      </w:r>
    </w:p>
    <w:p w14:paraId="1F166951">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22352085">
      <w:pPr>
        <w:spacing w:line="380" w:lineRule="exact"/>
        <w:jc w:val="center"/>
        <w:rPr>
          <w:rStyle w:val="67"/>
          <w:rFonts w:ascii="宋体"/>
          <w:b/>
          <w:bCs/>
          <w:sz w:val="24"/>
        </w:rPr>
      </w:pPr>
    </w:p>
    <w:p w14:paraId="1BE4EFD9">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D6AF696">
      <w:pPr>
        <w:spacing w:line="380" w:lineRule="exact"/>
        <w:rPr>
          <w:rFonts w:ascii="宋体" w:hAnsi="宋体" w:cs="宋体"/>
          <w:sz w:val="24"/>
        </w:rPr>
      </w:pPr>
      <w:r>
        <w:rPr>
          <w:rFonts w:hint="eastAsia" w:ascii="宋体" w:hAnsi="宋体" w:cs="宋体"/>
          <w:sz w:val="24"/>
        </w:rPr>
        <w:t>（一）提供虚假材料谋取中标;</w:t>
      </w:r>
    </w:p>
    <w:p w14:paraId="4FF68425">
      <w:pPr>
        <w:spacing w:line="380" w:lineRule="exact"/>
        <w:rPr>
          <w:rFonts w:ascii="宋体" w:hAnsi="宋体" w:cs="宋体"/>
          <w:sz w:val="24"/>
        </w:rPr>
      </w:pPr>
      <w:r>
        <w:rPr>
          <w:rFonts w:hint="eastAsia" w:ascii="宋体" w:hAnsi="宋体" w:cs="宋体"/>
          <w:sz w:val="24"/>
        </w:rPr>
        <w:t>（二）采取不正当手段诋毁、排挤其他供应商;</w:t>
      </w:r>
    </w:p>
    <w:p w14:paraId="57ECD608">
      <w:pPr>
        <w:spacing w:line="380" w:lineRule="exact"/>
        <w:rPr>
          <w:rFonts w:ascii="宋体" w:hAnsi="宋体" w:cs="宋体"/>
          <w:sz w:val="24"/>
        </w:rPr>
      </w:pPr>
      <w:r>
        <w:rPr>
          <w:rFonts w:hint="eastAsia" w:ascii="宋体" w:hAnsi="宋体" w:cs="宋体"/>
          <w:sz w:val="24"/>
        </w:rPr>
        <w:t>（三）与招标采购单位、其他投标人恶意串通;</w:t>
      </w:r>
    </w:p>
    <w:p w14:paraId="3E19B4E1">
      <w:pPr>
        <w:spacing w:line="380" w:lineRule="exact"/>
        <w:rPr>
          <w:rFonts w:ascii="宋体" w:hAnsi="宋体" w:cs="宋体"/>
          <w:sz w:val="24"/>
        </w:rPr>
      </w:pPr>
      <w:r>
        <w:rPr>
          <w:rFonts w:hint="eastAsia" w:ascii="宋体" w:hAnsi="宋体" w:cs="宋体"/>
          <w:sz w:val="24"/>
        </w:rPr>
        <w:t>（四）向招标采购单位或提供其他不正当利益;</w:t>
      </w:r>
    </w:p>
    <w:p w14:paraId="6D0FFDA3">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32D678FA">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ED36372">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7C8D543A">
      <w:pPr>
        <w:spacing w:line="380" w:lineRule="exact"/>
        <w:rPr>
          <w:rFonts w:ascii="宋体" w:hAnsi="宋体" w:cs="宋体"/>
          <w:sz w:val="24"/>
        </w:rPr>
      </w:pPr>
      <w:r>
        <w:rPr>
          <w:rFonts w:hint="eastAsia" w:ascii="宋体" w:hAnsi="宋体" w:cs="宋体"/>
          <w:sz w:val="24"/>
        </w:rPr>
        <w:t>（八）将中标项目转让给他人或非法分包他人;</w:t>
      </w:r>
    </w:p>
    <w:p w14:paraId="131CEE58">
      <w:pPr>
        <w:spacing w:line="380" w:lineRule="exact"/>
        <w:rPr>
          <w:rFonts w:ascii="宋体" w:hAnsi="宋体" w:cs="宋体"/>
          <w:sz w:val="24"/>
        </w:rPr>
      </w:pPr>
      <w:r>
        <w:rPr>
          <w:rFonts w:hint="eastAsia" w:ascii="宋体" w:hAnsi="宋体" w:cs="宋体"/>
          <w:sz w:val="24"/>
        </w:rPr>
        <w:t>（九）无正当理由，拒绝履行合同义务;</w:t>
      </w:r>
    </w:p>
    <w:p w14:paraId="1459C4CF">
      <w:pPr>
        <w:spacing w:line="380" w:lineRule="exact"/>
        <w:rPr>
          <w:rFonts w:ascii="宋体" w:hAnsi="宋体" w:cs="宋体"/>
          <w:sz w:val="24"/>
        </w:rPr>
      </w:pPr>
      <w:r>
        <w:rPr>
          <w:rFonts w:hint="eastAsia" w:ascii="宋体" w:hAnsi="宋体" w:cs="宋体"/>
          <w:sz w:val="24"/>
        </w:rPr>
        <w:t>（十）无正当理由放弃中标（成交）项目;</w:t>
      </w:r>
    </w:p>
    <w:p w14:paraId="2D502FD8">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5B411137">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5E82FABC">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ADDAD69">
      <w:pPr>
        <w:spacing w:line="380" w:lineRule="exact"/>
        <w:rPr>
          <w:rFonts w:ascii="宋体" w:hAnsi="宋体" w:cs="宋体"/>
          <w:sz w:val="24"/>
        </w:rPr>
      </w:pPr>
      <w:r>
        <w:rPr>
          <w:rFonts w:hint="eastAsia" w:ascii="宋体" w:hAnsi="宋体" w:cs="宋体"/>
          <w:sz w:val="24"/>
        </w:rPr>
        <w:t>（十四）开标后对招标文件的相关内容再进行质疑；</w:t>
      </w:r>
    </w:p>
    <w:p w14:paraId="07074454">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0B6D807A">
      <w:pPr>
        <w:spacing w:line="380" w:lineRule="exact"/>
        <w:rPr>
          <w:rFonts w:ascii="宋体" w:hAnsi="宋体" w:cs="宋体"/>
          <w:sz w:val="24"/>
        </w:rPr>
      </w:pPr>
      <w:r>
        <w:rPr>
          <w:rFonts w:hint="eastAsia" w:ascii="宋体" w:hAnsi="宋体" w:cs="宋体"/>
          <w:sz w:val="24"/>
        </w:rPr>
        <w:t>（十六）拒绝有关部门监督检查或者提供虚假情况；</w:t>
      </w:r>
    </w:p>
    <w:p w14:paraId="0656FBAC">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06B086B6">
      <w:pPr>
        <w:spacing w:line="380" w:lineRule="exact"/>
        <w:ind w:firstLine="3360" w:firstLineChars="1400"/>
        <w:rPr>
          <w:rFonts w:ascii="宋体" w:hAnsi="宋体" w:cs="宋体"/>
          <w:sz w:val="24"/>
        </w:rPr>
      </w:pPr>
    </w:p>
    <w:p w14:paraId="58E57923">
      <w:pPr>
        <w:spacing w:line="380" w:lineRule="exact"/>
        <w:ind w:firstLine="3360" w:firstLineChars="1400"/>
        <w:rPr>
          <w:rFonts w:ascii="宋体" w:hAnsi="宋体" w:cs="宋体"/>
          <w:sz w:val="24"/>
        </w:rPr>
      </w:pPr>
      <w:r>
        <w:rPr>
          <w:rFonts w:hint="eastAsia" w:ascii="宋体" w:hAnsi="宋体" w:cs="宋体"/>
          <w:sz w:val="24"/>
        </w:rPr>
        <w:t>供应商名称：（盖章）</w:t>
      </w:r>
    </w:p>
    <w:p w14:paraId="42D09DC3">
      <w:pPr>
        <w:spacing w:line="380" w:lineRule="exact"/>
        <w:ind w:firstLine="3360" w:firstLineChars="1400"/>
        <w:rPr>
          <w:rFonts w:ascii="宋体" w:hAnsi="宋体" w:cs="宋体"/>
          <w:sz w:val="24"/>
        </w:rPr>
      </w:pPr>
      <w:r>
        <w:rPr>
          <w:rFonts w:hint="eastAsia" w:ascii="宋体" w:hAnsi="宋体" w:cs="宋体"/>
          <w:sz w:val="24"/>
        </w:rPr>
        <w:t>法定代表人：（签字）</w:t>
      </w:r>
    </w:p>
    <w:p w14:paraId="2A1F787D">
      <w:pPr>
        <w:spacing w:line="380" w:lineRule="exact"/>
        <w:ind w:firstLine="3360" w:firstLineChars="1400"/>
        <w:rPr>
          <w:rFonts w:ascii="宋体" w:hAnsi="宋体" w:cs="宋体"/>
          <w:sz w:val="24"/>
        </w:rPr>
      </w:pPr>
    </w:p>
    <w:p w14:paraId="23F071B0">
      <w:pPr>
        <w:spacing w:line="380" w:lineRule="exact"/>
        <w:ind w:firstLine="3360" w:firstLineChars="1400"/>
        <w:rPr>
          <w:rFonts w:ascii="宋体" w:hAnsi="宋体" w:cs="宋体"/>
          <w:b/>
          <w:sz w:val="24"/>
        </w:rPr>
      </w:pPr>
      <w:r>
        <w:rPr>
          <w:rFonts w:hint="eastAsia" w:ascii="宋体" w:hAnsi="宋体" w:cs="宋体"/>
          <w:sz w:val="24"/>
        </w:rPr>
        <w:t>日期：年月日</w:t>
      </w:r>
    </w:p>
    <w:p w14:paraId="2CD12D0F">
      <w:pPr>
        <w:pStyle w:val="36"/>
        <w:ind w:firstLine="0" w:firstLineChars="0"/>
        <w:rPr>
          <w:rFonts w:ascii="宋体" w:hAnsi="宋体" w:cs="宋体"/>
          <w:b/>
          <w:sz w:val="24"/>
        </w:rPr>
      </w:pPr>
    </w:p>
    <w:p w14:paraId="477880DE">
      <w:pPr>
        <w:spacing w:line="360" w:lineRule="auto"/>
        <w:rPr>
          <w:rFonts w:ascii="宋体" w:hAnsi="宋体" w:cs="宋体"/>
          <w:b/>
          <w:bCs/>
          <w:sz w:val="24"/>
        </w:rPr>
      </w:pPr>
    </w:p>
    <w:p w14:paraId="085FA98B">
      <w:pPr>
        <w:pStyle w:val="4"/>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6DE6D7D4">
      <w:pPr>
        <w:ind w:firstLine="640" w:firstLineChars="200"/>
        <w:rPr>
          <w:rFonts w:ascii="宋体" w:hAnsi="宋体" w:cs="宋体"/>
          <w:sz w:val="32"/>
          <w:szCs w:val="32"/>
        </w:rPr>
      </w:pPr>
    </w:p>
    <w:p w14:paraId="577AFEC6">
      <w:pPr>
        <w:pStyle w:val="80"/>
        <w:spacing w:beforeLines="0" w:afterLines="0"/>
        <w:ind w:left="0" w:firstLine="640" w:firstLineChars="200"/>
        <w:rPr>
          <w:rFonts w:ascii="宋体" w:hAnsi="宋体" w:cs="宋体"/>
          <w:sz w:val="32"/>
          <w:szCs w:val="32"/>
        </w:rPr>
      </w:pPr>
    </w:p>
    <w:p w14:paraId="5A23D4B6">
      <w:pPr>
        <w:pStyle w:val="80"/>
        <w:spacing w:beforeLines="0" w:afterLines="0"/>
        <w:ind w:left="0" w:firstLine="640" w:firstLineChars="200"/>
        <w:rPr>
          <w:rFonts w:ascii="宋体" w:hAnsi="宋体" w:cs="宋体"/>
          <w:sz w:val="32"/>
          <w:szCs w:val="32"/>
        </w:rPr>
      </w:pPr>
    </w:p>
    <w:p w14:paraId="039CFAE9">
      <w:pPr>
        <w:pStyle w:val="80"/>
        <w:spacing w:beforeLines="0" w:afterLines="0"/>
        <w:ind w:left="0" w:firstLine="600" w:firstLineChars="200"/>
        <w:rPr>
          <w:rFonts w:ascii="宋体" w:hAnsi="宋体" w:cs="宋体"/>
          <w:sz w:val="30"/>
          <w:szCs w:val="30"/>
        </w:rPr>
      </w:pPr>
    </w:p>
    <w:p w14:paraId="76CF0561">
      <w:pPr>
        <w:pStyle w:val="80"/>
        <w:spacing w:beforeLines="0" w:afterLines="0"/>
        <w:ind w:left="0" w:firstLine="600" w:firstLineChars="200"/>
        <w:rPr>
          <w:rFonts w:ascii="宋体" w:hAnsi="宋体" w:cs="宋体"/>
          <w:sz w:val="30"/>
          <w:szCs w:val="30"/>
        </w:rPr>
      </w:pPr>
    </w:p>
    <w:p w14:paraId="4833552D">
      <w:pPr>
        <w:pStyle w:val="80"/>
        <w:spacing w:beforeLines="0" w:afterLines="0"/>
        <w:ind w:left="0" w:firstLine="600" w:firstLineChars="200"/>
        <w:rPr>
          <w:rFonts w:ascii="宋体" w:hAnsi="宋体" w:cs="宋体"/>
          <w:sz w:val="30"/>
          <w:szCs w:val="30"/>
        </w:rPr>
      </w:pPr>
    </w:p>
    <w:p w14:paraId="2CF9ADF5">
      <w:pPr>
        <w:pStyle w:val="80"/>
        <w:spacing w:beforeLines="0" w:afterLines="0"/>
        <w:ind w:left="0" w:firstLine="600" w:firstLineChars="200"/>
        <w:rPr>
          <w:rFonts w:ascii="宋体" w:hAnsi="宋体" w:cs="宋体"/>
          <w:sz w:val="30"/>
          <w:szCs w:val="30"/>
        </w:rPr>
      </w:pPr>
    </w:p>
    <w:p w14:paraId="61C38479">
      <w:pPr>
        <w:pStyle w:val="80"/>
        <w:spacing w:beforeLines="0" w:afterLines="0"/>
        <w:ind w:left="0" w:firstLine="600" w:firstLineChars="200"/>
        <w:rPr>
          <w:rFonts w:ascii="宋体" w:hAnsi="宋体" w:cs="宋体"/>
          <w:sz w:val="30"/>
          <w:szCs w:val="30"/>
        </w:rPr>
      </w:pPr>
    </w:p>
    <w:p w14:paraId="26E93662">
      <w:pPr>
        <w:pStyle w:val="80"/>
        <w:spacing w:beforeLines="0" w:afterLines="0"/>
        <w:ind w:left="0" w:firstLine="600" w:firstLineChars="200"/>
        <w:rPr>
          <w:rFonts w:ascii="宋体" w:hAnsi="宋体" w:cs="宋体"/>
          <w:sz w:val="30"/>
          <w:szCs w:val="30"/>
        </w:rPr>
      </w:pPr>
    </w:p>
    <w:p w14:paraId="1C6F6D33">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41D45E99">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72B84B5A">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674E630E">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084F0801">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5231673E">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58F4908D">
      <w:pPr>
        <w:pStyle w:val="80"/>
        <w:spacing w:beforeLines="0" w:afterLines="0"/>
        <w:ind w:left="0" w:firstLine="600" w:firstLineChars="200"/>
        <w:rPr>
          <w:rFonts w:ascii="宋体" w:hAnsi="宋体" w:cs="宋体"/>
          <w:sz w:val="30"/>
          <w:szCs w:val="30"/>
        </w:rPr>
      </w:pPr>
    </w:p>
    <w:p w14:paraId="5E40E8B2">
      <w:pPr>
        <w:pStyle w:val="80"/>
        <w:spacing w:beforeLines="0" w:afterLines="0"/>
        <w:ind w:left="0" w:firstLine="600" w:firstLineChars="200"/>
        <w:rPr>
          <w:rFonts w:ascii="宋体" w:hAnsi="宋体" w:cs="宋体"/>
          <w:sz w:val="30"/>
          <w:szCs w:val="30"/>
        </w:rPr>
      </w:pPr>
    </w:p>
    <w:p w14:paraId="6B244133">
      <w:pPr>
        <w:pStyle w:val="80"/>
        <w:spacing w:beforeLines="0" w:afterLines="0"/>
        <w:ind w:left="0" w:firstLine="600" w:firstLineChars="200"/>
        <w:rPr>
          <w:rFonts w:ascii="宋体" w:hAnsi="宋体" w:cs="宋体"/>
          <w:sz w:val="30"/>
          <w:szCs w:val="30"/>
        </w:rPr>
      </w:pPr>
    </w:p>
    <w:p w14:paraId="7DC6297C">
      <w:pPr>
        <w:pStyle w:val="80"/>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4479F0DD">
      <w:pPr>
        <w:pStyle w:val="80"/>
        <w:spacing w:beforeLines="0" w:afterLines="0" w:line="440" w:lineRule="exact"/>
        <w:ind w:left="0"/>
        <w:rPr>
          <w:rFonts w:ascii="宋体" w:hAnsi="宋体" w:cs="宋体"/>
          <w:sz w:val="30"/>
          <w:szCs w:val="30"/>
        </w:rPr>
      </w:pPr>
    </w:p>
    <w:p w14:paraId="0542176D">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25A28558">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0934F221">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19945B98">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5CE7BF02">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2E85BEE1">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52D5899D">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3978CE7D">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31A9BEDF">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184818C3">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66E626A2">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4D00223E">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7BC141DF">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77E99D2F">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35EB8D34">
      <w:pPr>
        <w:pStyle w:val="80"/>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556BF443">
      <w:pPr>
        <w:pStyle w:val="80"/>
        <w:spacing w:beforeLines="0" w:afterLines="0" w:line="440" w:lineRule="exact"/>
        <w:ind w:left="0"/>
        <w:jc w:val="center"/>
        <w:rPr>
          <w:rFonts w:ascii="宋体" w:hAnsi="宋体" w:cs="宋体"/>
          <w:bCs/>
          <w:sz w:val="32"/>
          <w:szCs w:val="32"/>
        </w:rPr>
      </w:pPr>
    </w:p>
    <w:p w14:paraId="49E711C7">
      <w:pPr>
        <w:pStyle w:val="80"/>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4EC89484">
      <w:pPr>
        <w:pStyle w:val="80"/>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4F16FE96">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62D08E65">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68C775E4">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335605E6">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03745B97">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2D5E21DE">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62947B7C">
      <w:pPr>
        <w:pStyle w:val="4"/>
        <w:spacing w:line="500" w:lineRule="exact"/>
        <w:jc w:val="both"/>
        <w:rPr>
          <w:rFonts w:ascii="宋体" w:hAnsi="宋体" w:cs="宋体"/>
          <w:sz w:val="21"/>
          <w:szCs w:val="21"/>
        </w:rPr>
      </w:pPr>
    </w:p>
    <w:p w14:paraId="0BF09A7E">
      <w:pPr>
        <w:pStyle w:val="4"/>
        <w:spacing w:line="500" w:lineRule="exact"/>
        <w:rPr>
          <w:rFonts w:ascii="宋体" w:hAnsi="宋体" w:cs="宋体"/>
          <w:sz w:val="44"/>
          <w:szCs w:val="44"/>
        </w:rPr>
      </w:pPr>
      <w:r>
        <w:rPr>
          <w:rFonts w:hint="eastAsia" w:ascii="宋体" w:hAnsi="宋体" w:cs="宋体"/>
          <w:sz w:val="44"/>
          <w:szCs w:val="44"/>
        </w:rPr>
        <w:t>服务合同内容</w:t>
      </w:r>
    </w:p>
    <w:p w14:paraId="7193EBAC">
      <w:pPr>
        <w:spacing w:line="360" w:lineRule="auto"/>
        <w:ind w:firstLine="420" w:firstLineChars="200"/>
        <w:rPr>
          <w:rFonts w:ascii="宋体" w:hAnsi="宋体" w:cs="宋体"/>
          <w:szCs w:val="27"/>
        </w:rPr>
      </w:pPr>
    </w:p>
    <w:p w14:paraId="57DDD75E">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3FF72216">
      <w:pPr>
        <w:spacing w:line="360" w:lineRule="auto"/>
        <w:ind w:firstLine="420" w:firstLineChars="200"/>
        <w:rPr>
          <w:rFonts w:ascii="宋体" w:hAnsi="宋体" w:cs="宋体"/>
          <w:szCs w:val="27"/>
        </w:rPr>
      </w:pPr>
      <w:r>
        <w:rPr>
          <w:rFonts w:hint="eastAsia" w:ascii="宋体" w:hAnsi="宋体" w:cs="宋体"/>
          <w:szCs w:val="27"/>
        </w:rPr>
        <w:t>供应商（乙方）：</w:t>
      </w:r>
    </w:p>
    <w:p w14:paraId="0F911D9B">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0B1F39C2">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23A74CA1">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7218DED4">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658314AF">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5C80C1C">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BF78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85783CA">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37AE9B76">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27BBB38A">
            <w:pPr>
              <w:spacing w:line="360" w:lineRule="auto"/>
              <w:rPr>
                <w:rFonts w:ascii="宋体" w:hAnsi="宋体" w:cs="宋体"/>
              </w:rPr>
            </w:pPr>
            <w:r>
              <w:rPr>
                <w:rFonts w:hint="eastAsia" w:ascii="宋体" w:hAnsi="宋体" w:cs="宋体"/>
              </w:rPr>
              <w:t>单位</w:t>
            </w:r>
          </w:p>
        </w:tc>
        <w:tc>
          <w:tcPr>
            <w:tcW w:w="902" w:type="dxa"/>
          </w:tcPr>
          <w:p w14:paraId="5E5B46C6">
            <w:pPr>
              <w:spacing w:line="360" w:lineRule="auto"/>
              <w:rPr>
                <w:rFonts w:ascii="宋体" w:hAnsi="宋体" w:cs="宋体"/>
              </w:rPr>
            </w:pPr>
            <w:r>
              <w:rPr>
                <w:rFonts w:hint="eastAsia" w:ascii="宋体" w:hAnsi="宋体" w:cs="宋体"/>
              </w:rPr>
              <w:t>数量</w:t>
            </w:r>
          </w:p>
        </w:tc>
        <w:tc>
          <w:tcPr>
            <w:tcW w:w="1071" w:type="dxa"/>
          </w:tcPr>
          <w:p w14:paraId="2D8214C7">
            <w:pPr>
              <w:spacing w:line="360" w:lineRule="auto"/>
              <w:ind w:firstLine="420" w:firstLineChars="200"/>
              <w:rPr>
                <w:rFonts w:ascii="宋体" w:hAnsi="宋体" w:cs="宋体"/>
              </w:rPr>
            </w:pPr>
            <w:r>
              <w:rPr>
                <w:rFonts w:hint="eastAsia" w:ascii="宋体" w:hAnsi="宋体" w:cs="宋体"/>
              </w:rPr>
              <w:t>单价</w:t>
            </w:r>
          </w:p>
        </w:tc>
        <w:tc>
          <w:tcPr>
            <w:tcW w:w="1250" w:type="dxa"/>
          </w:tcPr>
          <w:p w14:paraId="574423A1">
            <w:pPr>
              <w:spacing w:line="360" w:lineRule="auto"/>
              <w:ind w:firstLine="420" w:firstLineChars="200"/>
              <w:rPr>
                <w:rFonts w:ascii="宋体" w:hAnsi="宋体" w:cs="宋体"/>
              </w:rPr>
            </w:pPr>
            <w:r>
              <w:rPr>
                <w:rFonts w:hint="eastAsia" w:ascii="宋体" w:hAnsi="宋体" w:cs="宋体"/>
              </w:rPr>
              <w:t>小计</w:t>
            </w:r>
          </w:p>
        </w:tc>
        <w:tc>
          <w:tcPr>
            <w:tcW w:w="1106" w:type="dxa"/>
          </w:tcPr>
          <w:p w14:paraId="3A33C9F5">
            <w:pPr>
              <w:spacing w:line="360" w:lineRule="auto"/>
              <w:ind w:firstLine="420" w:firstLineChars="200"/>
              <w:rPr>
                <w:rFonts w:ascii="宋体" w:hAnsi="宋体" w:cs="宋体"/>
              </w:rPr>
            </w:pPr>
            <w:r>
              <w:rPr>
                <w:rFonts w:hint="eastAsia" w:ascii="宋体" w:hAnsi="宋体" w:cs="宋体"/>
              </w:rPr>
              <w:t>备注</w:t>
            </w:r>
          </w:p>
        </w:tc>
      </w:tr>
      <w:tr w14:paraId="7F3A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463C51">
            <w:pPr>
              <w:spacing w:line="360" w:lineRule="auto"/>
              <w:ind w:firstLine="420" w:firstLineChars="200"/>
              <w:rPr>
                <w:rFonts w:ascii="宋体" w:hAnsi="宋体" w:cs="宋体"/>
              </w:rPr>
            </w:pPr>
          </w:p>
        </w:tc>
        <w:tc>
          <w:tcPr>
            <w:tcW w:w="1623" w:type="dxa"/>
          </w:tcPr>
          <w:p w14:paraId="256796C4">
            <w:pPr>
              <w:spacing w:line="360" w:lineRule="auto"/>
              <w:ind w:firstLine="420" w:firstLineChars="200"/>
              <w:rPr>
                <w:rFonts w:ascii="宋体" w:hAnsi="宋体" w:cs="宋体"/>
              </w:rPr>
            </w:pPr>
          </w:p>
        </w:tc>
        <w:tc>
          <w:tcPr>
            <w:tcW w:w="902" w:type="dxa"/>
          </w:tcPr>
          <w:p w14:paraId="09873FD5">
            <w:pPr>
              <w:spacing w:line="360" w:lineRule="auto"/>
              <w:ind w:firstLine="420" w:firstLineChars="200"/>
              <w:rPr>
                <w:rFonts w:ascii="宋体" w:hAnsi="宋体" w:cs="宋体"/>
              </w:rPr>
            </w:pPr>
          </w:p>
        </w:tc>
        <w:tc>
          <w:tcPr>
            <w:tcW w:w="902" w:type="dxa"/>
          </w:tcPr>
          <w:p w14:paraId="5E3AC82E">
            <w:pPr>
              <w:spacing w:line="360" w:lineRule="auto"/>
              <w:ind w:firstLine="420" w:firstLineChars="200"/>
              <w:rPr>
                <w:rFonts w:ascii="宋体" w:hAnsi="宋体" w:cs="宋体"/>
              </w:rPr>
            </w:pPr>
          </w:p>
        </w:tc>
        <w:tc>
          <w:tcPr>
            <w:tcW w:w="1071" w:type="dxa"/>
          </w:tcPr>
          <w:p w14:paraId="069DF732">
            <w:pPr>
              <w:spacing w:line="360" w:lineRule="auto"/>
              <w:ind w:firstLine="420" w:firstLineChars="200"/>
              <w:rPr>
                <w:rFonts w:ascii="宋体" w:hAnsi="宋体" w:cs="宋体"/>
              </w:rPr>
            </w:pPr>
          </w:p>
        </w:tc>
        <w:tc>
          <w:tcPr>
            <w:tcW w:w="1250" w:type="dxa"/>
          </w:tcPr>
          <w:p w14:paraId="7F14D1CA">
            <w:pPr>
              <w:spacing w:line="360" w:lineRule="auto"/>
              <w:ind w:firstLine="420" w:firstLineChars="200"/>
              <w:rPr>
                <w:rFonts w:ascii="宋体" w:hAnsi="宋体" w:cs="宋体"/>
              </w:rPr>
            </w:pPr>
          </w:p>
        </w:tc>
        <w:tc>
          <w:tcPr>
            <w:tcW w:w="1106" w:type="dxa"/>
          </w:tcPr>
          <w:p w14:paraId="7F9C6759">
            <w:pPr>
              <w:spacing w:line="360" w:lineRule="auto"/>
              <w:ind w:firstLine="420" w:firstLineChars="200"/>
              <w:rPr>
                <w:rFonts w:ascii="宋体" w:hAnsi="宋体" w:cs="宋体"/>
              </w:rPr>
            </w:pPr>
          </w:p>
        </w:tc>
      </w:tr>
      <w:tr w14:paraId="7323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F2FD1C">
            <w:pPr>
              <w:spacing w:line="360" w:lineRule="auto"/>
              <w:ind w:firstLine="420" w:firstLineChars="200"/>
              <w:rPr>
                <w:rFonts w:ascii="宋体" w:hAnsi="宋体" w:cs="宋体"/>
              </w:rPr>
            </w:pPr>
          </w:p>
        </w:tc>
        <w:tc>
          <w:tcPr>
            <w:tcW w:w="1623" w:type="dxa"/>
          </w:tcPr>
          <w:p w14:paraId="44A2318C">
            <w:pPr>
              <w:spacing w:line="360" w:lineRule="auto"/>
              <w:ind w:firstLine="420" w:firstLineChars="200"/>
              <w:rPr>
                <w:rFonts w:ascii="宋体" w:hAnsi="宋体" w:cs="宋体"/>
              </w:rPr>
            </w:pPr>
          </w:p>
        </w:tc>
        <w:tc>
          <w:tcPr>
            <w:tcW w:w="902" w:type="dxa"/>
          </w:tcPr>
          <w:p w14:paraId="6FF49340">
            <w:pPr>
              <w:spacing w:line="360" w:lineRule="auto"/>
              <w:ind w:firstLine="420" w:firstLineChars="200"/>
              <w:rPr>
                <w:rFonts w:ascii="宋体" w:hAnsi="宋体" w:cs="宋体"/>
              </w:rPr>
            </w:pPr>
          </w:p>
        </w:tc>
        <w:tc>
          <w:tcPr>
            <w:tcW w:w="902" w:type="dxa"/>
          </w:tcPr>
          <w:p w14:paraId="6EB55619">
            <w:pPr>
              <w:spacing w:line="360" w:lineRule="auto"/>
              <w:ind w:firstLine="420" w:firstLineChars="200"/>
              <w:rPr>
                <w:rFonts w:ascii="宋体" w:hAnsi="宋体" w:cs="宋体"/>
              </w:rPr>
            </w:pPr>
          </w:p>
        </w:tc>
        <w:tc>
          <w:tcPr>
            <w:tcW w:w="1071" w:type="dxa"/>
          </w:tcPr>
          <w:p w14:paraId="7FE27D74">
            <w:pPr>
              <w:spacing w:line="360" w:lineRule="auto"/>
              <w:ind w:firstLine="420" w:firstLineChars="200"/>
              <w:rPr>
                <w:rFonts w:ascii="宋体" w:hAnsi="宋体" w:cs="宋体"/>
              </w:rPr>
            </w:pPr>
          </w:p>
        </w:tc>
        <w:tc>
          <w:tcPr>
            <w:tcW w:w="1250" w:type="dxa"/>
          </w:tcPr>
          <w:p w14:paraId="5B8E2145">
            <w:pPr>
              <w:spacing w:line="360" w:lineRule="auto"/>
              <w:ind w:firstLine="420" w:firstLineChars="200"/>
              <w:rPr>
                <w:rFonts w:ascii="宋体" w:hAnsi="宋体" w:cs="宋体"/>
              </w:rPr>
            </w:pPr>
          </w:p>
        </w:tc>
        <w:tc>
          <w:tcPr>
            <w:tcW w:w="1106" w:type="dxa"/>
          </w:tcPr>
          <w:p w14:paraId="62E0AA17">
            <w:pPr>
              <w:spacing w:line="360" w:lineRule="auto"/>
              <w:ind w:firstLine="420" w:firstLineChars="200"/>
              <w:rPr>
                <w:rFonts w:ascii="宋体" w:hAnsi="宋体" w:cs="宋体"/>
              </w:rPr>
            </w:pPr>
          </w:p>
        </w:tc>
      </w:tr>
      <w:tr w14:paraId="3EBA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47927D7">
            <w:pPr>
              <w:spacing w:line="360" w:lineRule="auto"/>
              <w:ind w:firstLine="420" w:firstLineChars="200"/>
              <w:rPr>
                <w:rFonts w:ascii="宋体" w:hAnsi="宋体" w:cs="宋体"/>
              </w:rPr>
            </w:pPr>
          </w:p>
        </w:tc>
        <w:tc>
          <w:tcPr>
            <w:tcW w:w="1623" w:type="dxa"/>
          </w:tcPr>
          <w:p w14:paraId="50CC01AE">
            <w:pPr>
              <w:spacing w:line="360" w:lineRule="auto"/>
              <w:ind w:firstLine="420" w:firstLineChars="200"/>
              <w:rPr>
                <w:rFonts w:ascii="宋体" w:hAnsi="宋体" w:cs="宋体"/>
              </w:rPr>
            </w:pPr>
          </w:p>
        </w:tc>
        <w:tc>
          <w:tcPr>
            <w:tcW w:w="902" w:type="dxa"/>
          </w:tcPr>
          <w:p w14:paraId="1C965C12">
            <w:pPr>
              <w:spacing w:line="360" w:lineRule="auto"/>
              <w:ind w:firstLine="420" w:firstLineChars="200"/>
              <w:rPr>
                <w:rFonts w:ascii="宋体" w:hAnsi="宋体" w:cs="宋体"/>
              </w:rPr>
            </w:pPr>
          </w:p>
        </w:tc>
        <w:tc>
          <w:tcPr>
            <w:tcW w:w="902" w:type="dxa"/>
          </w:tcPr>
          <w:p w14:paraId="315398F1">
            <w:pPr>
              <w:spacing w:line="360" w:lineRule="auto"/>
              <w:ind w:firstLine="420" w:firstLineChars="200"/>
              <w:rPr>
                <w:rFonts w:ascii="宋体" w:hAnsi="宋体" w:cs="宋体"/>
              </w:rPr>
            </w:pPr>
          </w:p>
        </w:tc>
        <w:tc>
          <w:tcPr>
            <w:tcW w:w="1071" w:type="dxa"/>
          </w:tcPr>
          <w:p w14:paraId="38A62C49">
            <w:pPr>
              <w:spacing w:line="360" w:lineRule="auto"/>
              <w:ind w:firstLine="420" w:firstLineChars="200"/>
              <w:rPr>
                <w:rFonts w:ascii="宋体" w:hAnsi="宋体" w:cs="宋体"/>
              </w:rPr>
            </w:pPr>
          </w:p>
        </w:tc>
        <w:tc>
          <w:tcPr>
            <w:tcW w:w="1250" w:type="dxa"/>
          </w:tcPr>
          <w:p w14:paraId="048ED1ED">
            <w:pPr>
              <w:spacing w:line="360" w:lineRule="auto"/>
              <w:ind w:firstLine="420" w:firstLineChars="200"/>
              <w:rPr>
                <w:rFonts w:ascii="宋体" w:hAnsi="宋体" w:cs="宋体"/>
              </w:rPr>
            </w:pPr>
          </w:p>
        </w:tc>
        <w:tc>
          <w:tcPr>
            <w:tcW w:w="1106" w:type="dxa"/>
          </w:tcPr>
          <w:p w14:paraId="7370A283">
            <w:pPr>
              <w:spacing w:line="360" w:lineRule="auto"/>
              <w:ind w:firstLine="420" w:firstLineChars="200"/>
              <w:rPr>
                <w:rFonts w:ascii="宋体" w:hAnsi="宋体" w:cs="宋体"/>
              </w:rPr>
            </w:pPr>
          </w:p>
        </w:tc>
      </w:tr>
      <w:tr w14:paraId="53AE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0008112">
            <w:pPr>
              <w:spacing w:line="360" w:lineRule="auto"/>
              <w:ind w:firstLine="420" w:firstLineChars="200"/>
              <w:rPr>
                <w:rFonts w:ascii="宋体" w:hAnsi="宋体" w:cs="宋体"/>
              </w:rPr>
            </w:pPr>
            <w:r>
              <w:rPr>
                <w:rFonts w:hint="eastAsia" w:ascii="宋体" w:hAnsi="宋体" w:cs="宋体"/>
              </w:rPr>
              <w:t>合同总价款（大小写）：</w:t>
            </w:r>
          </w:p>
          <w:p w14:paraId="5ADEDBBE">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36B9FAC2">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41048645">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69E50A85">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79CC6248">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2FFB4396">
      <w:pPr>
        <w:spacing w:line="360" w:lineRule="auto"/>
        <w:ind w:firstLine="420" w:firstLineChars="200"/>
        <w:rPr>
          <w:rFonts w:ascii="宋体" w:hAnsi="宋体" w:cs="宋体"/>
        </w:rPr>
      </w:pPr>
      <w:r>
        <w:rPr>
          <w:rFonts w:hint="eastAsia" w:ascii="宋体" w:hAnsi="宋体" w:cs="宋体"/>
          <w:szCs w:val="27"/>
        </w:rPr>
        <w:t>1、服务方式：</w:t>
      </w:r>
    </w:p>
    <w:p w14:paraId="4A140662">
      <w:pPr>
        <w:spacing w:line="360" w:lineRule="auto"/>
        <w:ind w:firstLine="420" w:firstLineChars="200"/>
        <w:rPr>
          <w:rFonts w:ascii="宋体" w:hAnsi="宋体" w:cs="宋体"/>
        </w:rPr>
      </w:pPr>
      <w:r>
        <w:rPr>
          <w:rFonts w:hint="eastAsia" w:ascii="宋体" w:hAnsi="宋体" w:cs="宋体"/>
        </w:rPr>
        <w:t>2、服务方法：</w:t>
      </w:r>
    </w:p>
    <w:p w14:paraId="37D32536">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2534ED93">
      <w:pPr>
        <w:spacing w:line="360" w:lineRule="auto"/>
        <w:ind w:firstLine="420" w:firstLineChars="200"/>
        <w:rPr>
          <w:rFonts w:ascii="宋体" w:hAnsi="宋体" w:cs="宋体"/>
          <w:szCs w:val="27"/>
        </w:rPr>
      </w:pPr>
      <w:r>
        <w:rPr>
          <w:rFonts w:hint="eastAsia" w:ascii="宋体" w:hAnsi="宋体" w:cs="宋体"/>
          <w:szCs w:val="27"/>
        </w:rPr>
        <w:t>3、服务期限：</w:t>
      </w:r>
    </w:p>
    <w:p w14:paraId="702C1625">
      <w:pPr>
        <w:spacing w:line="360" w:lineRule="auto"/>
        <w:ind w:firstLine="420" w:firstLineChars="200"/>
        <w:rPr>
          <w:rFonts w:ascii="宋体" w:hAnsi="宋体" w:cs="宋体"/>
        </w:rPr>
      </w:pPr>
      <w:r>
        <w:rPr>
          <w:rFonts w:hint="eastAsia" w:ascii="宋体" w:hAnsi="宋体" w:cs="宋体"/>
        </w:rPr>
        <w:t>第四条  费用及支付方式</w:t>
      </w:r>
    </w:p>
    <w:p w14:paraId="1D982A80">
      <w:pPr>
        <w:pStyle w:val="10"/>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0A6BA449">
      <w:pPr>
        <w:pStyle w:val="10"/>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3A83CA7A">
      <w:pPr>
        <w:pStyle w:val="10"/>
        <w:kinsoku w:val="0"/>
        <w:overflowPunct w:val="0"/>
        <w:spacing w:line="364" w:lineRule="auto"/>
        <w:ind w:firstLine="420" w:firstLineChars="200"/>
        <w:rPr>
          <w:rFonts w:ascii="宋体" w:hAnsi="宋体" w:cs="宋体"/>
        </w:rPr>
      </w:pPr>
      <w:r>
        <w:rPr>
          <w:rFonts w:hint="eastAsia" w:ascii="宋体" w:hAnsi="宋体" w:cs="宋体"/>
        </w:rPr>
        <w:t>2、XX 万元；</w:t>
      </w:r>
    </w:p>
    <w:p w14:paraId="3AD5E92B">
      <w:pPr>
        <w:pStyle w:val="10"/>
        <w:kinsoku w:val="0"/>
        <w:overflowPunct w:val="0"/>
        <w:spacing w:line="364" w:lineRule="auto"/>
        <w:ind w:firstLine="420" w:firstLineChars="200"/>
        <w:rPr>
          <w:rFonts w:ascii="宋体" w:hAnsi="宋体" w:cs="宋体"/>
        </w:rPr>
      </w:pPr>
      <w:r>
        <w:rPr>
          <w:rFonts w:hint="eastAsia" w:ascii="宋体" w:hAnsi="宋体" w:cs="宋体"/>
        </w:rPr>
        <w:t>……</w:t>
      </w:r>
    </w:p>
    <w:p w14:paraId="0E1E6308">
      <w:pPr>
        <w:pStyle w:val="10"/>
        <w:kinsoku w:val="0"/>
        <w:overflowPunct w:val="0"/>
        <w:ind w:firstLine="422" w:firstLineChars="200"/>
        <w:rPr>
          <w:rFonts w:ascii="宋体" w:hAnsi="宋体" w:cs="宋体"/>
          <w:b/>
        </w:rPr>
      </w:pPr>
      <w:r>
        <w:rPr>
          <w:rFonts w:hint="eastAsia" w:ascii="宋体" w:hAnsi="宋体" w:cs="宋体"/>
          <w:b/>
        </w:rPr>
        <w:t>(二)费用支付方式：</w:t>
      </w:r>
    </w:p>
    <w:p w14:paraId="429C8BD7">
      <w:pPr>
        <w:pStyle w:val="10"/>
        <w:kinsoku w:val="0"/>
        <w:overflowPunct w:val="0"/>
        <w:spacing w:line="364" w:lineRule="auto"/>
        <w:ind w:firstLine="420" w:firstLineChars="200"/>
        <w:rPr>
          <w:rFonts w:ascii="宋体" w:hAnsi="宋体" w:cs="宋体"/>
        </w:rPr>
      </w:pPr>
      <w:r>
        <w:rPr>
          <w:rFonts w:hint="eastAsia" w:ascii="宋体" w:hAnsi="宋体" w:cs="宋体"/>
        </w:rPr>
        <w:t>1、XXXX；</w:t>
      </w:r>
    </w:p>
    <w:p w14:paraId="63CCA74D">
      <w:pPr>
        <w:pStyle w:val="10"/>
        <w:kinsoku w:val="0"/>
        <w:overflowPunct w:val="0"/>
        <w:spacing w:line="364" w:lineRule="auto"/>
        <w:ind w:firstLine="420" w:firstLineChars="200"/>
        <w:rPr>
          <w:rFonts w:ascii="宋体" w:hAnsi="宋体" w:cs="宋体"/>
        </w:rPr>
      </w:pPr>
      <w:r>
        <w:rPr>
          <w:rFonts w:hint="eastAsia" w:ascii="宋体" w:hAnsi="宋体" w:cs="宋体"/>
        </w:rPr>
        <w:t>2、XXXX ；</w:t>
      </w:r>
    </w:p>
    <w:p w14:paraId="51207491">
      <w:pPr>
        <w:pStyle w:val="10"/>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24676505">
      <w:pPr>
        <w:pStyle w:val="10"/>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50832192">
      <w:pPr>
        <w:spacing w:line="360" w:lineRule="auto"/>
        <w:ind w:firstLine="420" w:firstLineChars="200"/>
        <w:rPr>
          <w:rFonts w:ascii="宋体" w:hAnsi="宋体" w:cs="宋体"/>
        </w:rPr>
      </w:pPr>
      <w:r>
        <w:rPr>
          <w:rFonts w:hint="eastAsia" w:ascii="宋体" w:hAnsi="宋体" w:cs="宋体"/>
        </w:rPr>
        <w:t>本合同以人民币付款。</w:t>
      </w:r>
    </w:p>
    <w:p w14:paraId="76CCB9E1">
      <w:pPr>
        <w:spacing w:line="360" w:lineRule="auto"/>
        <w:ind w:firstLine="420" w:firstLineChars="200"/>
        <w:rPr>
          <w:rFonts w:ascii="宋体" w:hAnsi="宋体" w:cs="宋体"/>
        </w:rPr>
      </w:pPr>
      <w:r>
        <w:rPr>
          <w:rFonts w:hint="eastAsia" w:ascii="宋体" w:hAnsi="宋体" w:cs="宋体"/>
        </w:rPr>
        <w:t>该项目是否实行预付款：</w:t>
      </w:r>
    </w:p>
    <w:p w14:paraId="7C0CD2B3">
      <w:pPr>
        <w:spacing w:line="360" w:lineRule="auto"/>
        <w:ind w:firstLine="420" w:firstLineChars="200"/>
        <w:rPr>
          <w:rFonts w:ascii="宋体" w:hAnsi="宋体" w:cs="宋体"/>
        </w:rPr>
      </w:pPr>
      <w:r>
        <w:rPr>
          <w:rFonts w:hint="eastAsia" w:ascii="宋体" w:hAnsi="宋体" w:cs="宋体"/>
        </w:rPr>
        <w:t>实行预付款的条件和比例：</w:t>
      </w:r>
    </w:p>
    <w:p w14:paraId="63A2D2B3">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44949387">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36D85F72">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14:paraId="2EDFE930">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6F4D2261">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0F0DBB">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4380424C">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30425F3F">
      <w:pPr>
        <w:spacing w:line="360" w:lineRule="auto"/>
        <w:ind w:firstLine="420" w:firstLineChars="200"/>
        <w:rPr>
          <w:rFonts w:ascii="宋体" w:hAnsi="宋体" w:cs="宋体"/>
        </w:rPr>
      </w:pPr>
      <w:r>
        <w:rPr>
          <w:rFonts w:hint="eastAsia" w:ascii="宋体" w:hAnsi="宋体" w:cs="宋体"/>
        </w:rPr>
        <w:t>检测、验收费用承担方式：</w:t>
      </w:r>
    </w:p>
    <w:p w14:paraId="3172BCE9">
      <w:pPr>
        <w:pStyle w:val="10"/>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19083424">
      <w:pPr>
        <w:pStyle w:val="10"/>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0C966555">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14:paraId="0FD167CE">
      <w:pPr>
        <w:pStyle w:val="10"/>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2605A0A6">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75F88A75">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51C53D1E">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38C4C0E4">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7C0AB46A">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14:paraId="0C8BC43A">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6BCCCAAC">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2E7584C4">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19F93F0B">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7C72AF81">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7FD85896">
      <w:pPr>
        <w:pStyle w:val="10"/>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3E774F91">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1A14D40A">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4D5DF4B9">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02BD54DB">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5D5FCDE">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562BA480">
      <w:pPr>
        <w:pStyle w:val="10"/>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04B72490">
      <w:pPr>
        <w:pStyle w:val="10"/>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7599CE71">
      <w:pPr>
        <w:pStyle w:val="10"/>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53E48C36">
      <w:pPr>
        <w:pStyle w:val="10"/>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38BAB26">
      <w:pPr>
        <w:pStyle w:val="10"/>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5B9DB063">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1BCDDD70">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0BABF441">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78A92556">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64845E8D">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009B92E9">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6AE4A316">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14:paraId="2729B560">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7AFFA32">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0AFE809">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14:paraId="6F7474E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378987CA">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7F7875B7">
      <w:pPr>
        <w:pStyle w:val="3"/>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7FBA788A">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001C93D2">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9B6A1B1">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0CDB9CAE">
      <w:pPr>
        <w:spacing w:line="360" w:lineRule="auto"/>
        <w:ind w:firstLine="420" w:firstLineChars="200"/>
        <w:rPr>
          <w:rFonts w:ascii="宋体" w:hAnsi="宋体" w:cs="宋体"/>
          <w:szCs w:val="27"/>
        </w:rPr>
      </w:pPr>
    </w:p>
    <w:p w14:paraId="2936BEFB">
      <w:pPr>
        <w:pStyle w:val="36"/>
        <w:ind w:firstLine="210"/>
        <w:rPr>
          <w:rFonts w:ascii="宋体" w:hAnsi="宋体" w:cs="宋体"/>
        </w:rPr>
      </w:pPr>
    </w:p>
    <w:p w14:paraId="79E98624">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329E7648">
      <w:pPr>
        <w:spacing w:line="360" w:lineRule="auto"/>
        <w:ind w:firstLine="420" w:firstLineChars="200"/>
        <w:rPr>
          <w:rFonts w:ascii="宋体" w:hAnsi="宋体" w:cs="宋体"/>
        </w:rPr>
      </w:pPr>
      <w:r>
        <w:rPr>
          <w:rFonts w:hint="eastAsia" w:ascii="宋体" w:hAnsi="宋体" w:cs="宋体"/>
          <w:szCs w:val="27"/>
        </w:rPr>
        <w:t>地址：                               地址：</w:t>
      </w:r>
    </w:p>
    <w:p w14:paraId="25E832A4">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175198C7">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20CF6557">
      <w:pPr>
        <w:spacing w:line="360" w:lineRule="auto"/>
        <w:ind w:firstLine="420" w:firstLineChars="200"/>
        <w:rPr>
          <w:rFonts w:ascii="宋体" w:hAnsi="宋体" w:cs="宋体"/>
        </w:rPr>
      </w:pPr>
      <w:r>
        <w:rPr>
          <w:rFonts w:hint="eastAsia" w:ascii="宋体" w:hAnsi="宋体" w:cs="宋体"/>
        </w:rPr>
        <w:t>电话：                               电话：</w:t>
      </w:r>
    </w:p>
    <w:p w14:paraId="211BB971">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1522978E">
      <w:pPr>
        <w:spacing w:line="360" w:lineRule="auto"/>
        <w:ind w:firstLine="420" w:firstLineChars="200"/>
        <w:rPr>
          <w:rFonts w:ascii="宋体" w:hAnsi="宋体" w:cs="宋体"/>
        </w:rPr>
      </w:pPr>
      <w:r>
        <w:rPr>
          <w:rFonts w:hint="eastAsia" w:ascii="宋体" w:hAnsi="宋体" w:cs="宋体"/>
          <w:szCs w:val="27"/>
        </w:rPr>
        <w:t>账号：                               账号：</w:t>
      </w:r>
    </w:p>
    <w:p w14:paraId="3C195AC5">
      <w:pPr>
        <w:spacing w:line="640" w:lineRule="exact"/>
        <w:ind w:firstLine="420" w:firstLineChars="200"/>
        <w:rPr>
          <w:rFonts w:ascii="宋体" w:hAnsi="宋体" w:cs="宋体"/>
          <w:szCs w:val="27"/>
          <w:u w:val="single"/>
        </w:rPr>
      </w:pPr>
    </w:p>
    <w:p w14:paraId="7732A2ED">
      <w:pPr>
        <w:pStyle w:val="36"/>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07893231">
      <w:pPr>
        <w:pStyle w:val="36"/>
        <w:ind w:firstLine="321"/>
        <w:jc w:val="center"/>
        <w:rPr>
          <w:b/>
          <w:sz w:val="32"/>
          <w:szCs w:val="32"/>
        </w:rPr>
      </w:pPr>
      <w:r>
        <w:rPr>
          <w:rFonts w:hint="eastAsia"/>
          <w:b/>
          <w:sz w:val="32"/>
          <w:szCs w:val="32"/>
        </w:rPr>
        <w:t>周口市政府采购合同融资政策告知函</w:t>
      </w:r>
    </w:p>
    <w:p w14:paraId="179DF188">
      <w:pPr>
        <w:pStyle w:val="36"/>
        <w:ind w:firstLine="240"/>
        <w:rPr>
          <w:rFonts w:asciiTheme="minorEastAsia" w:hAnsiTheme="minorEastAsia" w:eastAsiaTheme="minorEastAsia"/>
          <w:sz w:val="24"/>
        </w:rPr>
      </w:pPr>
    </w:p>
    <w:p w14:paraId="3F4A5CB0">
      <w:pPr>
        <w:pStyle w:val="36"/>
        <w:ind w:firstLine="240"/>
        <w:rPr>
          <w:rFonts w:asciiTheme="minorEastAsia" w:hAnsiTheme="minorEastAsia" w:eastAsiaTheme="minorEastAsia"/>
          <w:sz w:val="24"/>
        </w:rPr>
      </w:pPr>
    </w:p>
    <w:p w14:paraId="122588D9">
      <w:pPr>
        <w:pStyle w:val="36"/>
        <w:ind w:firstLine="240"/>
        <w:rPr>
          <w:rFonts w:asciiTheme="minorEastAsia" w:hAnsiTheme="minorEastAsia" w:eastAsiaTheme="minorEastAsia"/>
          <w:sz w:val="24"/>
        </w:rPr>
      </w:pPr>
    </w:p>
    <w:p w14:paraId="49EE7DC6">
      <w:pPr>
        <w:pStyle w:val="3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3CD9F9A5">
      <w:pPr>
        <w:pStyle w:val="3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12D48A7">
      <w:pPr>
        <w:pStyle w:val="3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C18A316">
      <w:pPr>
        <w:pStyle w:val="36"/>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C5A0D80">
      <w:pPr>
        <w:pStyle w:val="25"/>
        <w:spacing w:before="0" w:beforeAutospacing="0" w:after="0" w:afterAutospacing="0" w:line="330" w:lineRule="atLeast"/>
        <w:rPr>
          <w:rFonts w:cs="仿宋_GB2312"/>
          <w:b/>
          <w:bCs/>
          <w:color w:val="0000FF"/>
          <w:sz w:val="21"/>
          <w:szCs w:val="21"/>
        </w:rPr>
      </w:pPr>
    </w:p>
    <w:p w14:paraId="07B258E2">
      <w:pPr>
        <w:pStyle w:val="25"/>
        <w:spacing w:before="0" w:beforeAutospacing="0" w:after="0" w:afterAutospacing="0" w:line="330" w:lineRule="atLeast"/>
        <w:rPr>
          <w:rFonts w:cs="仿宋_GB2312"/>
          <w:b/>
          <w:bCs/>
          <w:color w:val="0000FF"/>
          <w:sz w:val="21"/>
          <w:szCs w:val="21"/>
        </w:rPr>
      </w:pPr>
    </w:p>
    <w:p w14:paraId="3426FD8A">
      <w:pPr>
        <w:pStyle w:val="25"/>
        <w:spacing w:before="0" w:beforeAutospacing="0" w:after="0" w:afterAutospacing="0" w:line="330" w:lineRule="atLeast"/>
        <w:rPr>
          <w:rFonts w:cs="仿宋_GB2312"/>
          <w:b/>
          <w:bCs/>
          <w:color w:val="0000FF"/>
          <w:sz w:val="21"/>
          <w:szCs w:val="21"/>
        </w:rPr>
      </w:pPr>
    </w:p>
    <w:p w14:paraId="73F96301">
      <w:pPr>
        <w:pStyle w:val="25"/>
        <w:spacing w:before="0" w:beforeAutospacing="0" w:after="0" w:afterAutospacing="0" w:line="330" w:lineRule="atLeast"/>
        <w:rPr>
          <w:rFonts w:cs="仿宋_GB2312"/>
          <w:b/>
          <w:bCs/>
          <w:color w:val="0000FF"/>
          <w:sz w:val="21"/>
          <w:szCs w:val="21"/>
        </w:rPr>
      </w:pPr>
    </w:p>
    <w:p w14:paraId="75DF2F75">
      <w:pPr>
        <w:pStyle w:val="25"/>
        <w:spacing w:before="0" w:beforeAutospacing="0" w:after="0" w:afterAutospacing="0" w:line="330" w:lineRule="atLeast"/>
        <w:rPr>
          <w:rFonts w:cs="仿宋_GB2312"/>
          <w:b/>
          <w:bCs/>
          <w:color w:val="0000FF"/>
          <w:sz w:val="21"/>
          <w:szCs w:val="21"/>
        </w:rPr>
      </w:pPr>
    </w:p>
    <w:p w14:paraId="53640F00">
      <w:pPr>
        <w:pStyle w:val="25"/>
        <w:spacing w:before="0" w:beforeAutospacing="0" w:after="0" w:afterAutospacing="0" w:line="330" w:lineRule="atLeast"/>
        <w:rPr>
          <w:rFonts w:cs="仿宋_GB2312"/>
          <w:b/>
          <w:bCs/>
          <w:color w:val="0000FF"/>
          <w:sz w:val="21"/>
          <w:szCs w:val="21"/>
        </w:rPr>
      </w:pPr>
    </w:p>
    <w:p w14:paraId="158B1DC4">
      <w:pPr>
        <w:pStyle w:val="25"/>
        <w:spacing w:before="0" w:beforeAutospacing="0" w:after="0" w:afterAutospacing="0" w:line="330" w:lineRule="atLeast"/>
        <w:rPr>
          <w:rFonts w:cs="仿宋_GB2312"/>
          <w:b/>
          <w:bCs/>
          <w:color w:val="0000FF"/>
          <w:sz w:val="21"/>
          <w:szCs w:val="21"/>
        </w:rPr>
      </w:pPr>
    </w:p>
    <w:p w14:paraId="2AED9237">
      <w:pPr>
        <w:pStyle w:val="25"/>
        <w:spacing w:before="0" w:beforeAutospacing="0" w:after="0" w:afterAutospacing="0" w:line="330" w:lineRule="atLeast"/>
        <w:rPr>
          <w:rFonts w:cs="仿宋_GB2312"/>
          <w:b/>
          <w:bCs/>
          <w:color w:val="0000FF"/>
          <w:sz w:val="21"/>
          <w:szCs w:val="21"/>
        </w:rPr>
      </w:pPr>
    </w:p>
    <w:p w14:paraId="5A885626">
      <w:pPr>
        <w:pStyle w:val="25"/>
        <w:spacing w:before="0" w:beforeAutospacing="0" w:after="0" w:afterAutospacing="0" w:line="330" w:lineRule="atLeast"/>
        <w:rPr>
          <w:rFonts w:cs="仿宋_GB2312"/>
          <w:b/>
          <w:bCs/>
          <w:color w:val="0000FF"/>
          <w:sz w:val="21"/>
          <w:szCs w:val="21"/>
        </w:rPr>
      </w:pPr>
    </w:p>
    <w:p w14:paraId="3CF4BDEA">
      <w:pPr>
        <w:pStyle w:val="25"/>
        <w:spacing w:before="0" w:beforeAutospacing="0" w:after="0" w:afterAutospacing="0" w:line="330" w:lineRule="atLeast"/>
        <w:rPr>
          <w:rFonts w:cs="仿宋_GB2312"/>
          <w:b/>
          <w:bCs/>
          <w:color w:val="0000FF"/>
          <w:sz w:val="21"/>
          <w:szCs w:val="21"/>
        </w:rPr>
      </w:pPr>
    </w:p>
    <w:p w14:paraId="3CB42BA0">
      <w:pPr>
        <w:pStyle w:val="25"/>
        <w:spacing w:before="0" w:beforeAutospacing="0" w:after="0" w:afterAutospacing="0" w:line="330" w:lineRule="atLeast"/>
        <w:rPr>
          <w:rFonts w:cs="仿宋_GB2312"/>
          <w:b/>
          <w:bCs/>
          <w:color w:val="0000FF"/>
          <w:sz w:val="21"/>
          <w:szCs w:val="21"/>
        </w:rPr>
      </w:pPr>
    </w:p>
    <w:p w14:paraId="3C36DD84">
      <w:pPr>
        <w:pStyle w:val="25"/>
        <w:spacing w:before="0" w:beforeAutospacing="0" w:after="0" w:afterAutospacing="0" w:line="330" w:lineRule="atLeast"/>
        <w:rPr>
          <w:rFonts w:cs="仿宋_GB2312"/>
          <w:b/>
          <w:bCs/>
          <w:color w:val="0000FF"/>
          <w:sz w:val="21"/>
          <w:szCs w:val="21"/>
        </w:rPr>
      </w:pPr>
    </w:p>
    <w:p w14:paraId="6C501C8C">
      <w:pPr>
        <w:pStyle w:val="25"/>
        <w:spacing w:before="0" w:beforeAutospacing="0" w:after="0" w:afterAutospacing="0" w:line="330" w:lineRule="atLeast"/>
        <w:rPr>
          <w:rFonts w:cs="仿宋_GB2312"/>
          <w:b/>
          <w:bCs/>
          <w:color w:val="0000FF"/>
          <w:sz w:val="21"/>
          <w:szCs w:val="21"/>
        </w:rPr>
      </w:pPr>
    </w:p>
    <w:p w14:paraId="5DB65C2B">
      <w:pPr>
        <w:pStyle w:val="36"/>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DCDC6">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1F08C">
    <w:pPr>
      <w:pStyle w:val="21"/>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A02D31"/>
    <w:multiLevelType w:val="singleLevel"/>
    <w:tmpl w:val="9DA02D31"/>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B300210"/>
    <w:multiLevelType w:val="singleLevel"/>
    <w:tmpl w:val="2B300210"/>
    <w:lvl w:ilvl="0" w:tentative="0">
      <w:start w:val="3"/>
      <w:numFmt w:val="decimal"/>
      <w:suff w:val="nothing"/>
      <w:lvlText w:val="（%1）"/>
      <w:lvlJc w:val="left"/>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WFlNWMwOGNjYmRlM2EyNjViM2E3OWUxZDIzMWIwZDk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47F"/>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527C8C"/>
    <w:rsid w:val="017C3055"/>
    <w:rsid w:val="01F50F9D"/>
    <w:rsid w:val="020411DA"/>
    <w:rsid w:val="029E1C0F"/>
    <w:rsid w:val="02B07FF7"/>
    <w:rsid w:val="03733BDF"/>
    <w:rsid w:val="03A308DC"/>
    <w:rsid w:val="040532BA"/>
    <w:rsid w:val="04176582"/>
    <w:rsid w:val="044A3845"/>
    <w:rsid w:val="04EF66A6"/>
    <w:rsid w:val="051259ED"/>
    <w:rsid w:val="054D29BC"/>
    <w:rsid w:val="07041580"/>
    <w:rsid w:val="07932A4C"/>
    <w:rsid w:val="089277D3"/>
    <w:rsid w:val="08DB1CFF"/>
    <w:rsid w:val="0A9E30AD"/>
    <w:rsid w:val="0B867103"/>
    <w:rsid w:val="0BEB3B44"/>
    <w:rsid w:val="0C0644C0"/>
    <w:rsid w:val="0CD21507"/>
    <w:rsid w:val="0D7D62E4"/>
    <w:rsid w:val="100C3F23"/>
    <w:rsid w:val="10D62AA4"/>
    <w:rsid w:val="1319260B"/>
    <w:rsid w:val="13552B79"/>
    <w:rsid w:val="13793DF7"/>
    <w:rsid w:val="13FD017F"/>
    <w:rsid w:val="141C4A83"/>
    <w:rsid w:val="14354A58"/>
    <w:rsid w:val="14677422"/>
    <w:rsid w:val="152E6B10"/>
    <w:rsid w:val="15BF1042"/>
    <w:rsid w:val="1656732A"/>
    <w:rsid w:val="181939B9"/>
    <w:rsid w:val="18356139"/>
    <w:rsid w:val="188E6525"/>
    <w:rsid w:val="18D74DC1"/>
    <w:rsid w:val="18E436BB"/>
    <w:rsid w:val="19185418"/>
    <w:rsid w:val="195C449A"/>
    <w:rsid w:val="1AED58EF"/>
    <w:rsid w:val="1B3D0FC9"/>
    <w:rsid w:val="1B4346C9"/>
    <w:rsid w:val="1F115DF3"/>
    <w:rsid w:val="1F397F3B"/>
    <w:rsid w:val="1F3A0BB5"/>
    <w:rsid w:val="1FA92FCB"/>
    <w:rsid w:val="20193BC8"/>
    <w:rsid w:val="207B66B3"/>
    <w:rsid w:val="21E52AB7"/>
    <w:rsid w:val="21FC7CC7"/>
    <w:rsid w:val="220D398C"/>
    <w:rsid w:val="222D60D3"/>
    <w:rsid w:val="2261695B"/>
    <w:rsid w:val="22E206D2"/>
    <w:rsid w:val="2301566F"/>
    <w:rsid w:val="235774D3"/>
    <w:rsid w:val="24165293"/>
    <w:rsid w:val="2482721D"/>
    <w:rsid w:val="24A10BF5"/>
    <w:rsid w:val="24D70B68"/>
    <w:rsid w:val="25757B75"/>
    <w:rsid w:val="265B37A1"/>
    <w:rsid w:val="26AB07CC"/>
    <w:rsid w:val="287B63A6"/>
    <w:rsid w:val="29613C02"/>
    <w:rsid w:val="2A397C18"/>
    <w:rsid w:val="2A5015D5"/>
    <w:rsid w:val="2AF63392"/>
    <w:rsid w:val="2BA67492"/>
    <w:rsid w:val="2C66791C"/>
    <w:rsid w:val="2CB4455C"/>
    <w:rsid w:val="2D221D01"/>
    <w:rsid w:val="2D676A80"/>
    <w:rsid w:val="2D7A3266"/>
    <w:rsid w:val="2DEC04BA"/>
    <w:rsid w:val="2F3A006E"/>
    <w:rsid w:val="2F5F2B72"/>
    <w:rsid w:val="31071BD3"/>
    <w:rsid w:val="312513B2"/>
    <w:rsid w:val="31745184"/>
    <w:rsid w:val="31B042BF"/>
    <w:rsid w:val="31F12401"/>
    <w:rsid w:val="31FF5F72"/>
    <w:rsid w:val="32035D60"/>
    <w:rsid w:val="324A67B5"/>
    <w:rsid w:val="326E6953"/>
    <w:rsid w:val="33523A32"/>
    <w:rsid w:val="34B524C1"/>
    <w:rsid w:val="361B6516"/>
    <w:rsid w:val="36714388"/>
    <w:rsid w:val="36D23A94"/>
    <w:rsid w:val="376940D0"/>
    <w:rsid w:val="38204506"/>
    <w:rsid w:val="38AA5930"/>
    <w:rsid w:val="39321D68"/>
    <w:rsid w:val="39CB3B9A"/>
    <w:rsid w:val="3BAE6CD9"/>
    <w:rsid w:val="3C3000ED"/>
    <w:rsid w:val="3CCD45E0"/>
    <w:rsid w:val="3D232399"/>
    <w:rsid w:val="3D2E2D19"/>
    <w:rsid w:val="3D31181A"/>
    <w:rsid w:val="3D7B4584"/>
    <w:rsid w:val="3DC87CB2"/>
    <w:rsid w:val="3F1749BD"/>
    <w:rsid w:val="3F35128E"/>
    <w:rsid w:val="3F4F365B"/>
    <w:rsid w:val="3F9A5B70"/>
    <w:rsid w:val="3FEE25A6"/>
    <w:rsid w:val="41093759"/>
    <w:rsid w:val="41380196"/>
    <w:rsid w:val="41415EFF"/>
    <w:rsid w:val="41D026B4"/>
    <w:rsid w:val="443C1CDF"/>
    <w:rsid w:val="452567EA"/>
    <w:rsid w:val="46886BA6"/>
    <w:rsid w:val="48524AAD"/>
    <w:rsid w:val="48643D4D"/>
    <w:rsid w:val="490552AA"/>
    <w:rsid w:val="4B7A4CDC"/>
    <w:rsid w:val="4B7F0E9E"/>
    <w:rsid w:val="4BEB1E50"/>
    <w:rsid w:val="4C764CF2"/>
    <w:rsid w:val="4DAD3AA0"/>
    <w:rsid w:val="4FFA680C"/>
    <w:rsid w:val="4FFC288D"/>
    <w:rsid w:val="50981A4B"/>
    <w:rsid w:val="50B837EC"/>
    <w:rsid w:val="50E80421"/>
    <w:rsid w:val="52390069"/>
    <w:rsid w:val="528D1696"/>
    <w:rsid w:val="52CB2821"/>
    <w:rsid w:val="542F765C"/>
    <w:rsid w:val="54914939"/>
    <w:rsid w:val="54EB5EC1"/>
    <w:rsid w:val="554D13F6"/>
    <w:rsid w:val="565A678F"/>
    <w:rsid w:val="57580486"/>
    <w:rsid w:val="594F0101"/>
    <w:rsid w:val="59DA41E0"/>
    <w:rsid w:val="5A2424B3"/>
    <w:rsid w:val="5A3906A0"/>
    <w:rsid w:val="5A5D684E"/>
    <w:rsid w:val="5A9919E3"/>
    <w:rsid w:val="5B2A7B0A"/>
    <w:rsid w:val="5B417B6B"/>
    <w:rsid w:val="5B54373E"/>
    <w:rsid w:val="5BC745F2"/>
    <w:rsid w:val="5CA161B2"/>
    <w:rsid w:val="5EE21916"/>
    <w:rsid w:val="5F4417E0"/>
    <w:rsid w:val="5F88669E"/>
    <w:rsid w:val="611C318D"/>
    <w:rsid w:val="61D2155E"/>
    <w:rsid w:val="622F04A1"/>
    <w:rsid w:val="62707B3A"/>
    <w:rsid w:val="63424833"/>
    <w:rsid w:val="63A159FD"/>
    <w:rsid w:val="645C0879"/>
    <w:rsid w:val="64741C1C"/>
    <w:rsid w:val="648C064A"/>
    <w:rsid w:val="654E74BF"/>
    <w:rsid w:val="656B3097"/>
    <w:rsid w:val="657333CA"/>
    <w:rsid w:val="66AB4942"/>
    <w:rsid w:val="68420AA1"/>
    <w:rsid w:val="687951D6"/>
    <w:rsid w:val="68AB69AF"/>
    <w:rsid w:val="68D653C8"/>
    <w:rsid w:val="68D85250"/>
    <w:rsid w:val="698D4180"/>
    <w:rsid w:val="6D1F0B58"/>
    <w:rsid w:val="6D3654A5"/>
    <w:rsid w:val="6DAB2C31"/>
    <w:rsid w:val="6EB24C26"/>
    <w:rsid w:val="70ED3F4C"/>
    <w:rsid w:val="7103668C"/>
    <w:rsid w:val="717958C4"/>
    <w:rsid w:val="72281680"/>
    <w:rsid w:val="733221CE"/>
    <w:rsid w:val="735E5441"/>
    <w:rsid w:val="74170E85"/>
    <w:rsid w:val="74BF2BFB"/>
    <w:rsid w:val="75C5557C"/>
    <w:rsid w:val="75DC35E9"/>
    <w:rsid w:val="771B1882"/>
    <w:rsid w:val="77FA11D3"/>
    <w:rsid w:val="789E6834"/>
    <w:rsid w:val="794E79D3"/>
    <w:rsid w:val="79DD67E6"/>
    <w:rsid w:val="7BCF79D9"/>
    <w:rsid w:val="7C1A4C7A"/>
    <w:rsid w:val="7C444892"/>
    <w:rsid w:val="7CAE7448"/>
    <w:rsid w:val="7D4C5018"/>
    <w:rsid w:val="7DF36BF7"/>
    <w:rsid w:val="7E543E84"/>
    <w:rsid w:val="7EC90255"/>
    <w:rsid w:val="7F956F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character" w:default="1" w:styleId="30">
    <w:name w:val="Default Paragraph Font"/>
    <w:autoRedefine/>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_Style 2"/>
    <w:qFormat/>
    <w:uiPriority w:val="99"/>
    <w:pPr>
      <w:widowControl w:val="0"/>
      <w:ind w:firstLine="420" w:firstLineChars="200"/>
      <w:jc w:val="both"/>
    </w:pPr>
    <w:rPr>
      <w:rFonts w:ascii="Calibri" w:hAnsi="Calibri" w:eastAsia="宋体" w:cs="Times New Roman"/>
      <w:kern w:val="2"/>
      <w:lang w:val="en-US" w:eastAsia="zh-CN" w:bidi="ar-SA"/>
    </w:rPr>
  </w:style>
  <w:style w:type="paragraph" w:styleId="6">
    <w:name w:val="caption"/>
    <w:basedOn w:val="1"/>
    <w:next w:val="1"/>
    <w:qFormat/>
    <w:uiPriority w:val="0"/>
    <w:rPr>
      <w:rFonts w:ascii="Cambria" w:hAnsi="Cambria" w:eastAsia="黑体"/>
      <w:sz w:val="20"/>
    </w:rPr>
  </w:style>
  <w:style w:type="paragraph" w:styleId="7">
    <w:name w:val="Document Map"/>
    <w:basedOn w:val="1"/>
    <w:link w:val="47"/>
    <w:autoRedefine/>
    <w:qFormat/>
    <w:uiPriority w:val="0"/>
    <w:rPr>
      <w:rFonts w:ascii="宋体"/>
      <w:sz w:val="18"/>
      <w:szCs w:val="18"/>
    </w:rPr>
  </w:style>
  <w:style w:type="paragraph" w:styleId="8">
    <w:name w:val="annotation text"/>
    <w:basedOn w:val="1"/>
    <w:link w:val="46"/>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4"/>
    <w:qFormat/>
    <w:uiPriority w:val="99"/>
    <w:pPr>
      <w:spacing w:after="120"/>
    </w:pPr>
  </w:style>
  <w:style w:type="paragraph" w:customStyle="1" w:styleId="11">
    <w:name w:val="Default"/>
    <w:next w:val="12"/>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footnote text"/>
    <w:basedOn w:val="1"/>
    <w:qFormat/>
    <w:uiPriority w:val="99"/>
    <w:pPr>
      <w:snapToGrid w:val="0"/>
      <w:jc w:val="left"/>
    </w:pPr>
    <w:rPr>
      <w:sz w:val="18"/>
      <w:szCs w:val="18"/>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autoRedefine/>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2"/>
    <w:qFormat/>
    <w:uiPriority w:val="99"/>
    <w:rPr>
      <w:rFonts w:ascii="宋体" w:hAnsi="Courier New"/>
      <w:szCs w:val="20"/>
    </w:rPr>
  </w:style>
  <w:style w:type="paragraph" w:styleId="17">
    <w:name w:val="Date"/>
    <w:basedOn w:val="1"/>
    <w:next w:val="1"/>
    <w:link w:val="48"/>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9"/>
    <w:qFormat/>
    <w:uiPriority w:val="99"/>
    <w:pPr>
      <w:tabs>
        <w:tab w:val="center" w:pos="4153"/>
        <w:tab w:val="right" w:pos="8306"/>
      </w:tabs>
      <w:snapToGrid w:val="0"/>
      <w:jc w:val="left"/>
    </w:pPr>
    <w:rPr>
      <w:sz w:val="18"/>
      <w:szCs w:val="18"/>
    </w:rPr>
  </w:style>
  <w:style w:type="paragraph" w:styleId="21">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autoRedefine/>
    <w:qFormat/>
    <w:uiPriority w:val="39"/>
    <w:pPr>
      <w:spacing w:before="120" w:after="120"/>
      <w:jc w:val="left"/>
    </w:pPr>
    <w:rPr>
      <w:caps/>
    </w:rPr>
  </w:style>
  <w:style w:type="paragraph" w:styleId="23">
    <w:name w:val="Body Text 2"/>
    <w:basedOn w:val="1"/>
    <w:link w:val="66"/>
    <w:autoRedefine/>
    <w:qFormat/>
    <w:uiPriority w:val="0"/>
    <w:pPr>
      <w:spacing w:after="120" w:line="480" w:lineRule="auto"/>
    </w:pPr>
  </w:style>
  <w:style w:type="paragraph" w:styleId="24">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5">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link w:val="43"/>
    <w:autoRedefine/>
    <w:qFormat/>
    <w:uiPriority w:val="0"/>
    <w:pPr>
      <w:ind w:firstLine="420" w:firstLineChars="100"/>
    </w:pPr>
  </w:style>
  <w:style w:type="paragraph" w:styleId="27">
    <w:name w:val="Body Text First Indent 2"/>
    <w:basedOn w:val="13"/>
    <w:autoRedefine/>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autoRedefine/>
    <w:qFormat/>
    <w:uiPriority w:val="0"/>
    <w:rPr>
      <w:color w:val="000000"/>
      <w:u w:val="none"/>
    </w:rPr>
  </w:style>
  <w:style w:type="character" w:styleId="34">
    <w:name w:val="Hyperlink"/>
    <w:qFormat/>
    <w:uiPriority w:val="0"/>
    <w:rPr>
      <w:color w:val="333333"/>
      <w:u w:val="none"/>
    </w:rPr>
  </w:style>
  <w:style w:type="character" w:styleId="35">
    <w:name w:val="annotation reference"/>
    <w:autoRedefine/>
    <w:qFormat/>
    <w:uiPriority w:val="99"/>
    <w:rPr>
      <w:sz w:val="21"/>
    </w:rPr>
  </w:style>
  <w:style w:type="paragraph" w:customStyle="1" w:styleId="36">
    <w:name w:val="BodyText1I"/>
    <w:basedOn w:val="37"/>
    <w:autoRedefine/>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5"/>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6"/>
    <w:qFormat/>
    <w:uiPriority w:val="0"/>
    <w:rPr>
      <w:kern w:val="2"/>
      <w:sz w:val="21"/>
      <w:szCs w:val="24"/>
    </w:rPr>
  </w:style>
  <w:style w:type="character" w:customStyle="1" w:styleId="44">
    <w:name w:val="正文文本 字符"/>
    <w:link w:val="10"/>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8"/>
    <w:qFormat/>
    <w:uiPriority w:val="0"/>
    <w:rPr>
      <w:kern w:val="2"/>
      <w:sz w:val="21"/>
      <w:szCs w:val="24"/>
    </w:rPr>
  </w:style>
  <w:style w:type="character" w:customStyle="1" w:styleId="47">
    <w:name w:val="文档结构图 字符"/>
    <w:link w:val="7"/>
    <w:qFormat/>
    <w:uiPriority w:val="0"/>
    <w:rPr>
      <w:rFonts w:ascii="宋体"/>
      <w:kern w:val="2"/>
      <w:sz w:val="18"/>
      <w:szCs w:val="18"/>
    </w:rPr>
  </w:style>
  <w:style w:type="character" w:customStyle="1" w:styleId="48">
    <w:name w:val="日期 字符"/>
    <w:link w:val="17"/>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autoRedefine/>
    <w:qFormat/>
    <w:uiPriority w:val="0"/>
    <w:rPr>
      <w:rFonts w:hint="eastAsia" w:ascii="宋体" w:hAnsi="宋体" w:eastAsia="宋体" w:cs="宋体"/>
      <w:color w:val="000000"/>
      <w:sz w:val="18"/>
      <w:szCs w:val="18"/>
      <w:u w:val="none"/>
    </w:rPr>
  </w:style>
  <w:style w:type="character" w:customStyle="1" w:styleId="52">
    <w:name w:val="纯文本 字符"/>
    <w:link w:val="16"/>
    <w:autoRedefine/>
    <w:qFormat/>
    <w:uiPriority w:val="99"/>
    <w:rPr>
      <w:rFonts w:ascii="宋体" w:hAnsi="Courier New"/>
      <w:kern w:val="2"/>
      <w:sz w:val="21"/>
    </w:rPr>
  </w:style>
  <w:style w:type="character" w:customStyle="1" w:styleId="53">
    <w:name w:val="访问过的超链接1"/>
    <w:autoRedefine/>
    <w:qFormat/>
    <w:uiPriority w:val="0"/>
    <w:rPr>
      <w:color w:val="333333"/>
      <w:u w:val="none"/>
    </w:rPr>
  </w:style>
  <w:style w:type="character" w:customStyle="1" w:styleId="54">
    <w:name w:val="font01"/>
    <w:autoRedefine/>
    <w:qFormat/>
    <w:uiPriority w:val="0"/>
    <w:rPr>
      <w:rFonts w:hint="eastAsia" w:ascii="宋体" w:hAnsi="宋体" w:eastAsia="宋体" w:cs="宋体"/>
      <w:color w:val="000000"/>
      <w:sz w:val="22"/>
      <w:szCs w:val="22"/>
      <w:u w:val="none"/>
    </w:rPr>
  </w:style>
  <w:style w:type="character" w:customStyle="1" w:styleId="55">
    <w:name w:val="font21"/>
    <w:autoRedefine/>
    <w:qFormat/>
    <w:uiPriority w:val="0"/>
    <w:rPr>
      <w:rFonts w:hint="default" w:ascii="Times New Roman" w:hAnsi="Times New Roman" w:cs="Times New Roman"/>
      <w:color w:val="000000"/>
      <w:sz w:val="18"/>
      <w:szCs w:val="18"/>
      <w:u w:val="none"/>
    </w:rPr>
  </w:style>
  <w:style w:type="paragraph" w:customStyle="1" w:styleId="56">
    <w:name w:val="p0"/>
    <w:basedOn w:val="1"/>
    <w:autoRedefine/>
    <w:qFormat/>
    <w:uiPriority w:val="0"/>
    <w:pPr>
      <w:widowControl/>
    </w:pPr>
    <w:rPr>
      <w:rFonts w:ascii="Calibri" w:hAnsi="Calibri" w:cs="宋体"/>
      <w:kern w:val="0"/>
      <w:szCs w:val="21"/>
    </w:rPr>
  </w:style>
  <w:style w:type="paragraph" w:customStyle="1" w:styleId="57">
    <w:name w:val="List Paragraph1"/>
    <w:basedOn w:val="1"/>
    <w:autoRedefine/>
    <w:qFormat/>
    <w:uiPriority w:val="0"/>
    <w:pPr>
      <w:ind w:firstLine="420" w:firstLineChars="200"/>
    </w:pPr>
  </w:style>
  <w:style w:type="paragraph" w:customStyle="1" w:styleId="58">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autoRedefine/>
    <w:qFormat/>
    <w:uiPriority w:val="0"/>
    <w:rPr>
      <w:rFonts w:ascii="Tahoma" w:hAnsi="Tahoma"/>
      <w:sz w:val="24"/>
      <w:szCs w:val="20"/>
    </w:rPr>
  </w:style>
  <w:style w:type="paragraph" w:styleId="62">
    <w:name w:val="List Paragraph"/>
    <w:basedOn w:val="1"/>
    <w:autoRedefine/>
    <w:qFormat/>
    <w:uiPriority w:val="34"/>
    <w:pPr>
      <w:ind w:firstLine="420" w:firstLineChars="200"/>
    </w:pPr>
  </w:style>
  <w:style w:type="paragraph" w:customStyle="1" w:styleId="63">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autoRedefine/>
    <w:qFormat/>
    <w:uiPriority w:val="0"/>
    <w:pPr>
      <w:tabs>
        <w:tab w:val="right" w:pos="-2120"/>
      </w:tabs>
      <w:snapToGrid w:val="0"/>
    </w:pPr>
  </w:style>
  <w:style w:type="character" w:customStyle="1" w:styleId="65">
    <w:name w:val="generalinfo-address-text"/>
    <w:basedOn w:val="30"/>
    <w:autoRedefine/>
    <w:qFormat/>
    <w:uiPriority w:val="0"/>
  </w:style>
  <w:style w:type="character" w:customStyle="1" w:styleId="66">
    <w:name w:val="正文文本 2 字符"/>
    <w:link w:val="23"/>
    <w:autoRedefine/>
    <w:qFormat/>
    <w:uiPriority w:val="0"/>
    <w:rPr>
      <w:kern w:val="2"/>
      <w:sz w:val="21"/>
      <w:szCs w:val="24"/>
    </w:rPr>
  </w:style>
  <w:style w:type="character" w:customStyle="1" w:styleId="67">
    <w:name w:val="NormalCharacter"/>
    <w:autoRedefine/>
    <w:qFormat/>
    <w:uiPriority w:val="0"/>
  </w:style>
  <w:style w:type="character" w:customStyle="1" w:styleId="68">
    <w:name w:val="页眉 字符"/>
    <w:link w:val="21"/>
    <w:autoRedefine/>
    <w:qFormat/>
    <w:uiPriority w:val="99"/>
    <w:rPr>
      <w:kern w:val="2"/>
      <w:sz w:val="18"/>
      <w:szCs w:val="18"/>
    </w:rPr>
  </w:style>
  <w:style w:type="character" w:customStyle="1" w:styleId="69">
    <w:name w:val="页脚 字符"/>
    <w:link w:val="20"/>
    <w:autoRedefine/>
    <w:qFormat/>
    <w:uiPriority w:val="99"/>
    <w:rPr>
      <w:kern w:val="2"/>
      <w:sz w:val="18"/>
      <w:szCs w:val="18"/>
    </w:rPr>
  </w:style>
  <w:style w:type="paragraph" w:customStyle="1" w:styleId="70">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1">
    <w:name w:val="contentlabel"/>
    <w:autoRedefine/>
    <w:qFormat/>
    <w:uiPriority w:val="0"/>
  </w:style>
  <w:style w:type="paragraph" w:customStyle="1" w:styleId="72">
    <w:name w:val="Body Text First Indent1"/>
    <w:basedOn w:val="10"/>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1"/>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30"/>
    <w:autoRedefine/>
    <w:qFormat/>
    <w:uiPriority w:val="0"/>
    <w:rPr>
      <w:sz w:val="21"/>
      <w:szCs w:val="21"/>
    </w:rPr>
  </w:style>
  <w:style w:type="character" w:customStyle="1" w:styleId="75">
    <w:name w:val="first-child"/>
    <w:basedOn w:val="30"/>
    <w:autoRedefine/>
    <w:qFormat/>
    <w:uiPriority w:val="0"/>
    <w:rPr>
      <w:color w:val="1F3149"/>
      <w:sz w:val="24"/>
      <w:szCs w:val="24"/>
    </w:rPr>
  </w:style>
  <w:style w:type="character" w:customStyle="1" w:styleId="76">
    <w:name w:val="first-child1"/>
    <w:basedOn w:val="30"/>
    <w:autoRedefine/>
    <w:qFormat/>
    <w:uiPriority w:val="0"/>
    <w:rPr>
      <w:color w:val="1F3149"/>
      <w:sz w:val="24"/>
      <w:szCs w:val="24"/>
    </w:rPr>
  </w:style>
  <w:style w:type="character" w:customStyle="1" w:styleId="77">
    <w:name w:val="xiadan"/>
    <w:basedOn w:val="30"/>
    <w:autoRedefine/>
    <w:qFormat/>
    <w:uiPriority w:val="0"/>
    <w:rPr>
      <w:shd w:val="clear" w:color="auto" w:fill="E4393C"/>
    </w:rPr>
  </w:style>
  <w:style w:type="character" w:customStyle="1" w:styleId="78">
    <w:name w:val="fr"/>
    <w:basedOn w:val="30"/>
    <w:autoRedefine/>
    <w:qFormat/>
    <w:uiPriority w:val="0"/>
  </w:style>
  <w:style w:type="character" w:customStyle="1" w:styleId="79">
    <w:name w:val="icon_ds"/>
    <w:basedOn w:val="30"/>
    <w:autoRedefine/>
    <w:qFormat/>
    <w:uiPriority w:val="0"/>
  </w:style>
  <w:style w:type="paragraph" w:customStyle="1" w:styleId="80">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18295</Words>
  <Characters>19273</Characters>
  <Lines>146</Lines>
  <Paragraphs>41</Paragraphs>
  <TotalTime>22</TotalTime>
  <ScaleCrop>false</ScaleCrop>
  <LinksUpToDate>false</LinksUpToDate>
  <CharactersWithSpaces>20094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2020-11-18T03:21:00Z</cp:lastPrinted>
  <dcterms:modified xsi:type="dcterms:W3CDTF">2025-10-09T03:47:55Z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3F3AEF60031F459BB45F1EB8C7A16E06</vt:lpwstr>
  </property>
  <property fmtid="{D5CDD505-2E9C-101B-9397-08002B2CF9AE}" pid="4" name="KSOTemplateDocerSaveRecord">
    <vt:lpwstr>eyJoZGlkIjoiY2FiZTFmYjI0ODY2NTM4OTI3ZDhiMDA1NjYyNjI2MmMiLCJ1c2VySWQiOiIxNTI3MjQ2NDY1In0=</vt:lpwstr>
  </property>
</Properties>
</file>